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B0" w:rsidRPr="001839EF" w:rsidRDefault="00ED22B0" w:rsidP="00ED22B0">
      <w:pPr>
        <w:spacing w:after="0" w:line="192" w:lineRule="atLeast"/>
        <w:jc w:val="center"/>
        <w:outlineLvl w:val="0"/>
        <w:rPr>
          <w:rFonts w:ascii="Garamond" w:eastAsia="Times New Roman" w:hAnsi="Garamond" w:cs="Arial"/>
          <w:b/>
          <w:bCs/>
          <w:color w:val="222222"/>
          <w:spacing w:val="-7"/>
          <w:kern w:val="36"/>
          <w:sz w:val="72"/>
          <w:szCs w:val="72"/>
        </w:rPr>
      </w:pPr>
      <w:r w:rsidRPr="001839EF">
        <w:rPr>
          <w:rFonts w:ascii="Garamond" w:eastAsia="Times New Roman" w:hAnsi="Garamond" w:cs="Arial"/>
          <w:b/>
          <w:bCs/>
          <w:color w:val="222222"/>
          <w:spacing w:val="-7"/>
          <w:kern w:val="36"/>
          <w:sz w:val="72"/>
          <w:szCs w:val="72"/>
        </w:rPr>
        <w:t>Athletic Management Consulting</w:t>
      </w:r>
    </w:p>
    <w:p w:rsidR="008C7327" w:rsidRPr="001839EF" w:rsidRDefault="008C7327" w:rsidP="008C7327">
      <w:pPr>
        <w:shd w:val="clear" w:color="auto" w:fill="FFFFFF"/>
        <w:spacing w:after="150" w:line="510" w:lineRule="atLeast"/>
        <w:jc w:val="center"/>
        <w:outlineLvl w:val="0"/>
        <w:rPr>
          <w:rFonts w:ascii="Garamond" w:eastAsia="Times New Roman" w:hAnsi="Garamond" w:cs="Arial"/>
          <w:b/>
          <w:bCs/>
          <w:color w:val="000000" w:themeColor="text1"/>
          <w:kern w:val="36"/>
          <w:sz w:val="36"/>
          <w:szCs w:val="36"/>
        </w:rPr>
      </w:pPr>
      <w:r w:rsidRPr="001839EF">
        <w:rPr>
          <w:rFonts w:ascii="Garamond" w:eastAsia="Times New Roman" w:hAnsi="Garamond" w:cs="Arial"/>
          <w:b/>
          <w:bCs/>
          <w:color w:val="000000" w:themeColor="text1"/>
          <w:kern w:val="36"/>
          <w:sz w:val="36"/>
          <w:szCs w:val="36"/>
        </w:rPr>
        <w:t xml:space="preserve">Our Services Help You Leverage Athletics to Support Institutional Missions and </w:t>
      </w:r>
      <w:r w:rsidR="007B1C77" w:rsidRPr="001839EF">
        <w:rPr>
          <w:rFonts w:ascii="Garamond" w:eastAsia="Times New Roman" w:hAnsi="Garamond" w:cs="Arial"/>
          <w:b/>
          <w:bCs/>
          <w:color w:val="000000" w:themeColor="text1"/>
          <w:kern w:val="36"/>
          <w:sz w:val="36"/>
          <w:szCs w:val="36"/>
        </w:rPr>
        <w:t>Action Plans</w:t>
      </w:r>
    </w:p>
    <w:p w:rsidR="00F81AC4" w:rsidRPr="001839EF" w:rsidRDefault="008C7327" w:rsidP="009936B3">
      <w:pPr>
        <w:shd w:val="clear" w:color="auto" w:fill="FFFFFF"/>
        <w:spacing w:after="360" w:line="360" w:lineRule="atLeast"/>
        <w:jc w:val="center"/>
        <w:rPr>
          <w:rFonts w:ascii="Garamond" w:eastAsia="Times New Roman" w:hAnsi="Garamond" w:cs="Arial"/>
          <w:color w:val="222222"/>
          <w:sz w:val="24"/>
          <w:szCs w:val="24"/>
        </w:rPr>
      </w:pPr>
      <w:r w:rsidRPr="001839EF">
        <w:rPr>
          <w:rFonts w:ascii="Garamond" w:eastAsia="Times New Roman" w:hAnsi="Garamond" w:cs="Arial"/>
          <w:color w:val="222222"/>
          <w:sz w:val="24"/>
          <w:szCs w:val="24"/>
        </w:rPr>
        <w:t>We specialize in the high school environment, but also provide these services to a wide client base, including Preparatory Academies, Private Institutions and others. Our objective is to help you improve your athletic program to provide student-athletes with the best possible experiences.</w:t>
      </w:r>
    </w:p>
    <w:p w:rsidR="00F81AC4" w:rsidRPr="001839EF" w:rsidRDefault="00F81AC4" w:rsidP="00F81AC4">
      <w:pPr>
        <w:spacing w:after="0" w:line="360" w:lineRule="atLeast"/>
        <w:jc w:val="center"/>
        <w:outlineLvl w:val="0"/>
        <w:rPr>
          <w:rFonts w:ascii="Garamond" w:eastAsia="Times New Roman" w:hAnsi="Garamond" w:cs="Times New Roman"/>
          <w:color w:val="382400"/>
          <w:kern w:val="36"/>
          <w:sz w:val="54"/>
          <w:szCs w:val="54"/>
        </w:rPr>
      </w:pPr>
      <w:r w:rsidRPr="001839EF">
        <w:rPr>
          <w:rFonts w:ascii="Garamond" w:eastAsia="Times New Roman" w:hAnsi="Garamond" w:cs="Times New Roman"/>
          <w:b/>
          <w:bCs/>
          <w:color w:val="382400"/>
          <w:kern w:val="36"/>
          <w:sz w:val="54"/>
          <w:szCs w:val="54"/>
        </w:rPr>
        <w:t>What is the role of interscholastic athletics on your campus?</w:t>
      </w:r>
    </w:p>
    <w:p w:rsidR="00F81AC4" w:rsidRPr="001839EF" w:rsidRDefault="00F81AC4" w:rsidP="00F81AC4">
      <w:pPr>
        <w:shd w:val="clear" w:color="auto" w:fill="FFFFFF"/>
        <w:spacing w:after="0" w:line="288" w:lineRule="atLeast"/>
        <w:jc w:val="center"/>
        <w:outlineLvl w:val="2"/>
        <w:rPr>
          <w:rFonts w:ascii="Garamond" w:eastAsia="Times New Roman" w:hAnsi="Garamond" w:cs="Times New Roman"/>
          <w:b/>
          <w:bCs/>
          <w:color w:val="121212"/>
          <w:sz w:val="24"/>
          <w:szCs w:val="24"/>
        </w:rPr>
      </w:pPr>
      <w:r w:rsidRPr="001839EF">
        <w:rPr>
          <w:rFonts w:ascii="Garamond" w:eastAsia="Times New Roman" w:hAnsi="Garamond" w:cs="Times New Roman"/>
          <w:b/>
          <w:bCs/>
          <w:color w:val="121212"/>
          <w:sz w:val="24"/>
          <w:szCs w:val="24"/>
        </w:rPr>
        <w:t xml:space="preserve">Athletic Managements main goal is to enhance the overall quality of the high school experience of the student-athlete and general student population. We accomplish this goal through improving athletic programs and creating achievable visions. </w:t>
      </w:r>
    </w:p>
    <w:p w:rsidR="008C7327" w:rsidRPr="001839EF" w:rsidRDefault="008C7327" w:rsidP="008C7327">
      <w:pPr>
        <w:spacing w:after="100" w:afterAutospacing="1" w:line="240" w:lineRule="atLeast"/>
        <w:outlineLvl w:val="2"/>
        <w:rPr>
          <w:rFonts w:ascii="Garamond" w:eastAsia="Times New Roman" w:hAnsi="Garamond" w:cs="Arial"/>
          <w:caps/>
          <w:color w:val="222222"/>
          <w:spacing w:val="24"/>
          <w:sz w:val="23"/>
          <w:szCs w:val="23"/>
        </w:rPr>
      </w:pPr>
      <w:proofErr w:type="gramStart"/>
      <w:r w:rsidRPr="001839EF">
        <w:rPr>
          <w:rFonts w:ascii="Garamond" w:eastAsia="Times New Roman" w:hAnsi="Garamond" w:cs="Arial"/>
          <w:caps/>
          <w:color w:val="222222"/>
          <w:spacing w:val="24"/>
          <w:sz w:val="23"/>
          <w:szCs w:val="23"/>
        </w:rPr>
        <w:t>WHO WE ARE AND WHAT</w:t>
      </w:r>
      <w:proofErr w:type="gramEnd"/>
      <w:r w:rsidRPr="001839EF">
        <w:rPr>
          <w:rFonts w:ascii="Garamond" w:eastAsia="Times New Roman" w:hAnsi="Garamond" w:cs="Arial"/>
          <w:caps/>
          <w:color w:val="222222"/>
          <w:spacing w:val="24"/>
          <w:sz w:val="23"/>
          <w:szCs w:val="23"/>
        </w:rPr>
        <w:t xml:space="preserve"> WE DO:</w:t>
      </w:r>
    </w:p>
    <w:p w:rsidR="00ED22B0" w:rsidRPr="001839EF" w:rsidRDefault="00ED22B0" w:rsidP="00ED22B0">
      <w:p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Athletic Management Consulting is a comprehensive solutions-based consulting company focused exclusively on the high school marketplace. Featuring a team of experienced and proven individuals, Athletic Management Consulting enables athletic departments and conferences to increase revenue, create efficiencies and maximize operations to succeed and prosper in a diverse climate.</w:t>
      </w:r>
    </w:p>
    <w:p w:rsidR="00ED22B0" w:rsidRPr="001839EF" w:rsidRDefault="00ED22B0" w:rsidP="00ED22B0">
      <w:p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Athletic Management Consulting provides athletic departments a single organization that can service any athletic need.  The backbone of Athletic Management Consulting is the knowledge and expertise of our team of athletic administrators and industry/category specific consultants who can quickly provide analysis and solutions to our partners across a vast array of complex issues.</w:t>
      </w:r>
    </w:p>
    <w:p w:rsidR="00ED22B0" w:rsidRPr="001839EF" w:rsidRDefault="00ED22B0" w:rsidP="00ED22B0">
      <w:p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Athletic Management Consulting bases its business philosophy upon three basic principles:</w:t>
      </w:r>
    </w:p>
    <w:p w:rsidR="00ED22B0" w:rsidRPr="001839EF" w:rsidRDefault="00ED22B0" w:rsidP="00ED22B0">
      <w:pPr>
        <w:numPr>
          <w:ilvl w:val="0"/>
          <w:numId w:val="1"/>
        </w:num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Innovation and creativity</w:t>
      </w:r>
    </w:p>
    <w:p w:rsidR="00ED22B0" w:rsidRPr="001839EF" w:rsidRDefault="00ED22B0" w:rsidP="00ED22B0">
      <w:pPr>
        <w:numPr>
          <w:ilvl w:val="0"/>
          <w:numId w:val="1"/>
        </w:num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Great attention to detail</w:t>
      </w:r>
    </w:p>
    <w:p w:rsidR="00ED22B0" w:rsidRPr="001839EF" w:rsidRDefault="00ED22B0" w:rsidP="00ED22B0">
      <w:pPr>
        <w:numPr>
          <w:ilvl w:val="0"/>
          <w:numId w:val="1"/>
        </w:numPr>
        <w:spacing w:before="100" w:beforeAutospacing="1"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Unparalleled dedication to customer service</w:t>
      </w:r>
    </w:p>
    <w:p w:rsidR="00ED22B0" w:rsidRPr="001839EF" w:rsidRDefault="00ED22B0" w:rsidP="00ED22B0">
      <w:pPr>
        <w:spacing w:after="0" w:line="240" w:lineRule="auto"/>
        <w:rPr>
          <w:rFonts w:ascii="Garamond" w:eastAsia="Times New Roman" w:hAnsi="Garamond" w:cs="Arial"/>
          <w:color w:val="222222"/>
          <w:spacing w:val="3"/>
          <w:sz w:val="29"/>
          <w:szCs w:val="29"/>
        </w:rPr>
      </w:pPr>
    </w:p>
    <w:p w:rsidR="00ED22B0" w:rsidRPr="001839EF" w:rsidRDefault="00ED22B0" w:rsidP="00ED22B0">
      <w:pPr>
        <w:spacing w:after="100" w:afterAutospacing="1" w:line="240" w:lineRule="atLeast"/>
        <w:outlineLvl w:val="1"/>
        <w:rPr>
          <w:rFonts w:ascii="Garamond" w:eastAsia="Times New Roman" w:hAnsi="Garamond" w:cs="Arial"/>
          <w:color w:val="281A17"/>
          <w:spacing w:val="-5"/>
          <w:sz w:val="59"/>
          <w:szCs w:val="59"/>
        </w:rPr>
      </w:pPr>
      <w:r w:rsidRPr="001839EF">
        <w:rPr>
          <w:rFonts w:ascii="Garamond" w:eastAsia="Times New Roman" w:hAnsi="Garamond" w:cs="Arial"/>
          <w:b/>
          <w:bCs/>
          <w:color w:val="281A17"/>
          <w:spacing w:val="-5"/>
          <w:sz w:val="59"/>
          <w:szCs w:val="59"/>
        </w:rPr>
        <w:t>Services</w:t>
      </w:r>
    </w:p>
    <w:p w:rsidR="00ED22B0" w:rsidRPr="001839EF" w:rsidRDefault="00ED22B0" w:rsidP="00ED22B0">
      <w:pPr>
        <w:spacing w:before="100" w:beforeAutospacing="1" w:after="0"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Athletic Management Consulting has developed a highly successful methodology to provide comprehensive operational review and analysis of key components within your athletic program to assess strengths, weaknesses and opportunities.  Athletic Management Consulting can provide an inclusive analysis of the entire department or on a project basis. </w:t>
      </w:r>
    </w:p>
    <w:p w:rsidR="00ED22B0" w:rsidRPr="001839EF" w:rsidRDefault="00ED22B0" w:rsidP="00ED22B0">
      <w:pPr>
        <w:spacing w:after="0" w:line="192" w:lineRule="atLeast"/>
        <w:jc w:val="center"/>
        <w:outlineLvl w:val="0"/>
        <w:rPr>
          <w:rFonts w:ascii="Garamond" w:eastAsia="Times New Roman" w:hAnsi="Garamond" w:cs="Arial"/>
          <w:b/>
          <w:bCs/>
          <w:color w:val="222222"/>
          <w:spacing w:val="-7"/>
          <w:kern w:val="36"/>
          <w:sz w:val="72"/>
          <w:szCs w:val="72"/>
        </w:rPr>
      </w:pPr>
    </w:p>
    <w:p w:rsidR="00ED22B0" w:rsidRPr="001839EF" w:rsidRDefault="00ED22B0" w:rsidP="00ED22B0">
      <w:pPr>
        <w:spacing w:after="0" w:line="192" w:lineRule="atLeast"/>
        <w:jc w:val="center"/>
        <w:outlineLvl w:val="0"/>
        <w:rPr>
          <w:rFonts w:ascii="Garamond" w:eastAsia="Times New Roman" w:hAnsi="Garamond" w:cs="Arial"/>
          <w:b/>
          <w:bCs/>
          <w:color w:val="222222"/>
          <w:spacing w:val="-7"/>
          <w:kern w:val="36"/>
          <w:sz w:val="72"/>
          <w:szCs w:val="72"/>
        </w:rPr>
      </w:pPr>
      <w:r w:rsidRPr="001839EF">
        <w:rPr>
          <w:rFonts w:ascii="Garamond" w:eastAsia="Times New Roman" w:hAnsi="Garamond" w:cs="Arial"/>
          <w:b/>
          <w:bCs/>
          <w:color w:val="222222"/>
          <w:spacing w:val="-7"/>
          <w:kern w:val="36"/>
          <w:sz w:val="72"/>
          <w:szCs w:val="72"/>
        </w:rPr>
        <w:t>Market Research </w:t>
      </w:r>
    </w:p>
    <w:p w:rsidR="00ED22B0" w:rsidRPr="001839EF" w:rsidRDefault="00ED22B0" w:rsidP="00ED22B0">
      <w:pPr>
        <w:spacing w:after="100" w:afterAutospacing="1" w:line="240" w:lineRule="auto"/>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Athletic Management Consulting can assist your high school with various market research categories to make sure you are getting the best return on investment possible. Topics may include:</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Corporate Sponsorships</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Fundraising &amp; Development</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Media Rights Evaluation-Streaming Rights</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Merchandising &amp; Licensing Assessment</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Naming Rights Evaluation</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Logo Creation</w:t>
      </w:r>
    </w:p>
    <w:p w:rsidR="00ED22B0" w:rsidRPr="001839EF" w:rsidRDefault="00ED22B0" w:rsidP="00ED22B0">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Social Media</w:t>
      </w:r>
    </w:p>
    <w:p w:rsidR="007B4648" w:rsidRPr="001839EF" w:rsidRDefault="00ED22B0" w:rsidP="009936B3">
      <w:pPr>
        <w:numPr>
          <w:ilvl w:val="0"/>
          <w:numId w:val="2"/>
        </w:numPr>
        <w:spacing w:before="100" w:beforeAutospacing="1" w:after="100" w:afterAutospacing="1" w:line="240" w:lineRule="auto"/>
        <w:ind w:left="0"/>
        <w:rPr>
          <w:rFonts w:ascii="Garamond" w:eastAsia="Times New Roman" w:hAnsi="Garamond" w:cs="Arial"/>
          <w:color w:val="222222"/>
          <w:spacing w:val="3"/>
          <w:sz w:val="29"/>
          <w:szCs w:val="29"/>
        </w:rPr>
      </w:pPr>
      <w:r w:rsidRPr="001839EF">
        <w:rPr>
          <w:rFonts w:ascii="Garamond" w:eastAsia="Times New Roman" w:hAnsi="Garamond" w:cs="Arial"/>
          <w:color w:val="222222"/>
          <w:spacing w:val="3"/>
          <w:sz w:val="29"/>
          <w:szCs w:val="29"/>
        </w:rPr>
        <w:t>New Media</w:t>
      </w:r>
    </w:p>
    <w:p w:rsidR="00ED22B0" w:rsidRPr="001839EF" w:rsidRDefault="00ED22B0" w:rsidP="00ED22B0">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Strategic Planning</w:t>
      </w:r>
    </w:p>
    <w:p w:rsidR="00ED22B0" w:rsidRPr="001839EF" w:rsidRDefault="00ED22B0" w:rsidP="00ED22B0">
      <w:pPr>
        <w:shd w:val="clear" w:color="auto" w:fill="FFFFFF"/>
        <w:spacing w:after="100" w:afterAutospacing="1" w:line="240" w:lineRule="auto"/>
        <w:rPr>
          <w:rFonts w:ascii="Garamond" w:eastAsia="Times New Roman" w:hAnsi="Garamond" w:cs="Times New Roman"/>
          <w:spacing w:val="3"/>
          <w:sz w:val="29"/>
          <w:szCs w:val="29"/>
        </w:rPr>
      </w:pPr>
      <w:r w:rsidRPr="001839EF">
        <w:rPr>
          <w:rFonts w:ascii="Garamond" w:eastAsia="Times New Roman" w:hAnsi="Garamond" w:cs="Times New Roman"/>
          <w:spacing w:val="3"/>
          <w:sz w:val="29"/>
          <w:szCs w:val="29"/>
        </w:rPr>
        <w:t>Athletic Management Consulting can assist your institution with the development of a Strategic Plan.  Athletic Management Consulting would provide an overall assessment of the Interscholastic Athletics program and prepare recommendations and benchmarking data.</w:t>
      </w:r>
    </w:p>
    <w:p w:rsidR="008C1172" w:rsidRPr="001839EF" w:rsidRDefault="008C1172" w:rsidP="008C1172">
      <w:pPr>
        <w:shd w:val="clear" w:color="auto" w:fill="FFFFFF"/>
        <w:spacing w:after="375" w:line="240" w:lineRule="auto"/>
        <w:outlineLvl w:val="2"/>
        <w:rPr>
          <w:rFonts w:ascii="Garamond" w:eastAsia="Times New Roman" w:hAnsi="Garamond" w:cs="Arial"/>
          <w:b/>
          <w:bCs/>
          <w:sz w:val="27"/>
          <w:szCs w:val="27"/>
        </w:rPr>
      </w:pPr>
      <w:r w:rsidRPr="001839EF">
        <w:rPr>
          <w:rFonts w:ascii="Garamond" w:eastAsia="Times New Roman" w:hAnsi="Garamond" w:cs="Arial"/>
          <w:b/>
          <w:bCs/>
          <w:sz w:val="27"/>
          <w:szCs w:val="27"/>
        </w:rPr>
        <w:t>Areas of Inquiry and Review</w:t>
      </w:r>
    </w:p>
    <w:p w:rsidR="008C1172" w:rsidRPr="001839EF" w:rsidRDefault="008C1172" w:rsidP="008C1172">
      <w:pPr>
        <w:shd w:val="clear" w:color="auto" w:fill="FFFFFF"/>
        <w:spacing w:after="360" w:line="360" w:lineRule="atLeast"/>
        <w:rPr>
          <w:rFonts w:ascii="Garamond" w:eastAsia="Times New Roman" w:hAnsi="Garamond" w:cs="Arial"/>
          <w:color w:val="222222"/>
          <w:sz w:val="24"/>
          <w:szCs w:val="24"/>
        </w:rPr>
      </w:pPr>
      <w:r w:rsidRPr="001839EF">
        <w:rPr>
          <w:rFonts w:ascii="Garamond" w:eastAsia="Times New Roman" w:hAnsi="Garamond" w:cs="Arial"/>
          <w:color w:val="222222"/>
          <w:sz w:val="24"/>
          <w:szCs w:val="24"/>
        </w:rPr>
        <w:t>Our comprehensive program review provides you with a detailed assessment of your athletics program and operations.</w:t>
      </w:r>
    </w:p>
    <w:p w:rsidR="008C1172" w:rsidRPr="001839EF" w:rsidRDefault="008C1172" w:rsidP="008C1172">
      <w:pPr>
        <w:shd w:val="clear" w:color="auto" w:fill="FFFFFF"/>
        <w:spacing w:after="360" w:line="360" w:lineRule="atLeast"/>
        <w:rPr>
          <w:rFonts w:ascii="Garamond" w:eastAsia="Times New Roman" w:hAnsi="Garamond" w:cs="Arial"/>
          <w:color w:val="222222"/>
          <w:sz w:val="24"/>
          <w:szCs w:val="24"/>
        </w:rPr>
      </w:pPr>
      <w:r w:rsidRPr="001839EF">
        <w:rPr>
          <w:rFonts w:ascii="Garamond" w:eastAsia="Times New Roman" w:hAnsi="Garamond" w:cs="Arial"/>
          <w:color w:val="222222"/>
          <w:sz w:val="24"/>
          <w:szCs w:val="24"/>
        </w:rPr>
        <w:lastRenderedPageBreak/>
        <w:t>The following areas are key components to the program review / assessment. Surveys, interviews, document review and other research will address these areas.</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Vision, Mission and Philosophy</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Leadership, Administration and Personnel</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Department Climate and Culture</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Campus Integration</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Financial Operations, Resources and Fundraising</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Student-Athlete Experience / Climate / Welfare</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Sports Medicine</w:t>
      </w:r>
    </w:p>
    <w:p w:rsidR="008C1172" w:rsidRPr="001839EF" w:rsidRDefault="008C1172" w:rsidP="008C1172">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Facilities and Event Management</w:t>
      </w:r>
    </w:p>
    <w:p w:rsidR="007B4648" w:rsidRPr="001839EF" w:rsidRDefault="008C1172" w:rsidP="007B4648">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Sports Information, Marketing and Communications</w:t>
      </w:r>
    </w:p>
    <w:p w:rsidR="007B4648" w:rsidRPr="001839EF" w:rsidRDefault="00ED22B0" w:rsidP="007B4648">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Times New Roman"/>
          <w:spacing w:val="3"/>
          <w:sz w:val="29"/>
          <w:szCs w:val="29"/>
        </w:rPr>
        <w:t>Staffing</w:t>
      </w:r>
    </w:p>
    <w:p w:rsidR="007B4648" w:rsidRPr="001839EF" w:rsidRDefault="00ED22B0" w:rsidP="007B4648">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Times New Roman"/>
          <w:spacing w:val="3"/>
          <w:sz w:val="29"/>
          <w:szCs w:val="29"/>
        </w:rPr>
        <w:t>Infrastructure</w:t>
      </w:r>
    </w:p>
    <w:p w:rsidR="007B4648" w:rsidRPr="001839EF" w:rsidRDefault="00ED22B0" w:rsidP="007B4648">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Times New Roman"/>
          <w:spacing w:val="3"/>
          <w:sz w:val="29"/>
          <w:szCs w:val="29"/>
        </w:rPr>
        <w:t>Sports Analysis</w:t>
      </w:r>
    </w:p>
    <w:p w:rsidR="007B4648" w:rsidRPr="001839EF" w:rsidRDefault="00ED22B0" w:rsidP="007B4648">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Times New Roman"/>
          <w:spacing w:val="3"/>
          <w:sz w:val="29"/>
          <w:szCs w:val="29"/>
        </w:rPr>
        <w:t>Organizational Structure</w:t>
      </w:r>
    </w:p>
    <w:p w:rsidR="007B4648" w:rsidRPr="001839EF" w:rsidRDefault="00ED22B0" w:rsidP="009936B3">
      <w:pPr>
        <w:numPr>
          <w:ilvl w:val="0"/>
          <w:numId w:val="5"/>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Times New Roman"/>
          <w:spacing w:val="3"/>
          <w:sz w:val="29"/>
          <w:szCs w:val="29"/>
        </w:rPr>
        <w:t>Plan Development &amp; Execution</w:t>
      </w:r>
    </w:p>
    <w:p w:rsidR="00ED22B0" w:rsidRPr="001839EF" w:rsidRDefault="00ED22B0" w:rsidP="00ED22B0">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Operational Review </w:t>
      </w:r>
    </w:p>
    <w:p w:rsidR="00ED22B0" w:rsidRPr="001839EF" w:rsidRDefault="00ED22B0" w:rsidP="00ED22B0">
      <w:pPr>
        <w:shd w:val="clear" w:color="auto" w:fill="FFFFFF"/>
        <w:spacing w:after="100" w:afterAutospacing="1" w:line="240" w:lineRule="auto"/>
        <w:rPr>
          <w:rFonts w:ascii="Garamond" w:eastAsia="Times New Roman" w:hAnsi="Garamond" w:cs="Times New Roman"/>
          <w:spacing w:val="3"/>
          <w:sz w:val="29"/>
          <w:szCs w:val="29"/>
        </w:rPr>
      </w:pPr>
      <w:r w:rsidRPr="001839EF">
        <w:rPr>
          <w:rFonts w:ascii="Garamond" w:eastAsia="Times New Roman" w:hAnsi="Garamond" w:cs="Times New Roman"/>
          <w:spacing w:val="3"/>
          <w:sz w:val="29"/>
          <w:szCs w:val="29"/>
        </w:rPr>
        <w:t xml:space="preserve">Athletic Management Consulting has developed a highly successful methodology to provide comprehensive operational review and analysis of key components within your athletic program to assess strengths, weaknesses and opportunities.  </w:t>
      </w:r>
      <w:r w:rsidR="007B4648" w:rsidRPr="001839EF">
        <w:rPr>
          <w:rFonts w:ascii="Garamond" w:eastAsia="Times New Roman" w:hAnsi="Garamond" w:cs="Times New Roman"/>
          <w:spacing w:val="3"/>
          <w:sz w:val="29"/>
          <w:szCs w:val="29"/>
        </w:rPr>
        <w:t xml:space="preserve">Athletic Management </w:t>
      </w:r>
      <w:r w:rsidRPr="001839EF">
        <w:rPr>
          <w:rFonts w:ascii="Garamond" w:eastAsia="Times New Roman" w:hAnsi="Garamond" w:cs="Times New Roman"/>
          <w:spacing w:val="3"/>
          <w:sz w:val="29"/>
          <w:szCs w:val="29"/>
        </w:rPr>
        <w:t>Consulting can provide an inclusive analysis of the entire department or on a project basis.</w:t>
      </w:r>
    </w:p>
    <w:p w:rsidR="00ED22B0" w:rsidRPr="001839EF" w:rsidRDefault="00ED22B0" w:rsidP="00ED22B0">
      <w:pPr>
        <w:shd w:val="clear" w:color="auto" w:fill="FFFFFF"/>
        <w:spacing w:before="100" w:beforeAutospacing="1" w:after="100" w:afterAutospacing="1" w:line="240" w:lineRule="auto"/>
        <w:rPr>
          <w:rFonts w:ascii="Garamond" w:eastAsia="Times New Roman" w:hAnsi="Garamond" w:cs="Times New Roman"/>
          <w:spacing w:val="3"/>
          <w:sz w:val="29"/>
          <w:szCs w:val="29"/>
        </w:rPr>
      </w:pPr>
      <w:r w:rsidRPr="001839EF">
        <w:rPr>
          <w:rFonts w:ascii="Garamond" w:eastAsia="Times New Roman" w:hAnsi="Garamond" w:cs="Times New Roman"/>
          <w:spacing w:val="3"/>
          <w:sz w:val="29"/>
          <w:szCs w:val="29"/>
        </w:rPr>
        <w:t xml:space="preserve">After completing the operational review, </w:t>
      </w:r>
      <w:r w:rsidR="007B4648" w:rsidRPr="001839EF">
        <w:rPr>
          <w:rFonts w:ascii="Garamond" w:eastAsia="Times New Roman" w:hAnsi="Garamond" w:cs="Times New Roman"/>
          <w:spacing w:val="3"/>
          <w:sz w:val="29"/>
          <w:szCs w:val="29"/>
        </w:rPr>
        <w:t>Athletic Management</w:t>
      </w:r>
      <w:r w:rsidRPr="001839EF">
        <w:rPr>
          <w:rFonts w:ascii="Garamond" w:eastAsia="Times New Roman" w:hAnsi="Garamond" w:cs="Times New Roman"/>
          <w:spacing w:val="3"/>
          <w:sz w:val="29"/>
          <w:szCs w:val="29"/>
        </w:rPr>
        <w:t xml:space="preserve"> Consulting will recommend strategies and tactics to create efficiencies and maximize resources. </w:t>
      </w:r>
      <w:r w:rsidR="007B4648" w:rsidRPr="001839EF">
        <w:rPr>
          <w:rFonts w:ascii="Garamond" w:eastAsia="Times New Roman" w:hAnsi="Garamond" w:cs="Times New Roman"/>
          <w:spacing w:val="3"/>
          <w:sz w:val="29"/>
          <w:szCs w:val="29"/>
        </w:rPr>
        <w:t>Athletic Management</w:t>
      </w:r>
      <w:r w:rsidRPr="001839EF">
        <w:rPr>
          <w:rFonts w:ascii="Garamond" w:eastAsia="Times New Roman" w:hAnsi="Garamond" w:cs="Times New Roman"/>
          <w:spacing w:val="3"/>
          <w:sz w:val="29"/>
          <w:szCs w:val="29"/>
        </w:rPr>
        <w:t xml:space="preserve"> Consulting will provide our clients with a detailed plan, implementation strategy and on-going management process as part of the operational review.</w:t>
      </w:r>
    </w:p>
    <w:p w:rsidR="00ED22B0" w:rsidRPr="001839EF" w:rsidRDefault="00ED22B0" w:rsidP="00ED22B0">
      <w:pPr>
        <w:shd w:val="clear" w:color="auto" w:fill="FFFFFF"/>
        <w:spacing w:before="100" w:beforeAutospacing="1" w:after="100" w:afterAutospacing="1" w:line="240" w:lineRule="auto"/>
        <w:rPr>
          <w:rFonts w:ascii="Garamond" w:eastAsia="Times New Roman" w:hAnsi="Garamond" w:cs="Times New Roman"/>
          <w:spacing w:val="3"/>
          <w:sz w:val="29"/>
          <w:szCs w:val="29"/>
        </w:rPr>
      </w:pPr>
      <w:r w:rsidRPr="001839EF">
        <w:rPr>
          <w:rFonts w:ascii="Garamond" w:eastAsia="Times New Roman" w:hAnsi="Garamond" w:cs="Times New Roman"/>
          <w:spacing w:val="3"/>
          <w:sz w:val="29"/>
          <w:szCs w:val="29"/>
        </w:rPr>
        <w:t>Collegiate Consulting has extensive experience in key areas that include academic/life skills, business office, feasibility studies, compliance, diversity, facility development, government relations and Title IX equity reporting.</w:t>
      </w:r>
    </w:p>
    <w:p w:rsidR="00ED22B0" w:rsidRPr="001839EF" w:rsidRDefault="00ED22B0" w:rsidP="007B4648">
      <w:pPr>
        <w:shd w:val="clear" w:color="auto" w:fill="FFFFFF"/>
        <w:spacing w:before="100" w:beforeAutospacing="1" w:after="100" w:afterAutospacing="1" w:line="240" w:lineRule="auto"/>
        <w:rPr>
          <w:rFonts w:ascii="Garamond" w:eastAsia="Times New Roman" w:hAnsi="Garamond" w:cs="Times New Roman"/>
          <w:spacing w:val="3"/>
          <w:sz w:val="29"/>
          <w:szCs w:val="29"/>
        </w:rPr>
      </w:pPr>
      <w:r w:rsidRPr="001839EF">
        <w:rPr>
          <w:rFonts w:ascii="Garamond" w:eastAsia="Times New Roman" w:hAnsi="Garamond" w:cs="Arial"/>
          <w:b/>
          <w:bCs/>
          <w:color w:val="222222"/>
          <w:spacing w:val="-7"/>
          <w:kern w:val="36"/>
          <w:sz w:val="72"/>
          <w:szCs w:val="72"/>
        </w:rPr>
        <w:t> </w:t>
      </w: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lastRenderedPageBreak/>
        <w:t>Student Athlete Experience</w:t>
      </w:r>
    </w:p>
    <w:p w:rsidR="007B4648" w:rsidRPr="001839EF" w:rsidRDefault="007B4648" w:rsidP="007B4648">
      <w:pPr>
        <w:pStyle w:val="ListParagraph"/>
        <w:numPr>
          <w:ilvl w:val="0"/>
          <w:numId w:val="7"/>
        </w:num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Student Athlete Profiles</w:t>
      </w:r>
    </w:p>
    <w:p w:rsidR="007B4648" w:rsidRPr="001839EF" w:rsidRDefault="007B4648" w:rsidP="007B4648">
      <w:pPr>
        <w:pStyle w:val="ListParagraph"/>
        <w:numPr>
          <w:ilvl w:val="0"/>
          <w:numId w:val="7"/>
        </w:num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Student Athlete Surveys</w:t>
      </w:r>
    </w:p>
    <w:p w:rsidR="007B4648" w:rsidRPr="001839EF" w:rsidRDefault="007B4648" w:rsidP="007B4648">
      <w:pPr>
        <w:pStyle w:val="ListParagraph"/>
        <w:numPr>
          <w:ilvl w:val="0"/>
          <w:numId w:val="7"/>
        </w:num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 xml:space="preserve">Student Athlete Technology </w:t>
      </w:r>
    </w:p>
    <w:p w:rsidR="007B4648" w:rsidRPr="001839EF" w:rsidRDefault="001839EF"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Pr>
          <w:rFonts w:ascii="Garamond" w:eastAsia="Times New Roman" w:hAnsi="Garamond" w:cs="Times New Roman"/>
          <w:b/>
          <w:bCs/>
          <w:spacing w:val="-7"/>
          <w:kern w:val="36"/>
          <w:sz w:val="72"/>
          <w:szCs w:val="72"/>
        </w:rPr>
        <w:t xml:space="preserve">New Program Feasibility Review </w:t>
      </w:r>
    </w:p>
    <w:p w:rsidR="008C1172"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Student Athletic Advisory Council Development</w:t>
      </w: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Staff Development Workshops</w:t>
      </w:r>
    </w:p>
    <w:p w:rsidR="008C7327" w:rsidRPr="001839EF" w:rsidRDefault="008C7327" w:rsidP="008C7327">
      <w:pPr>
        <w:shd w:val="clear" w:color="auto" w:fill="FFFFFF"/>
        <w:spacing w:after="360" w:line="360" w:lineRule="atLeast"/>
        <w:rPr>
          <w:rFonts w:ascii="Garamond" w:eastAsia="Times New Roman" w:hAnsi="Garamond" w:cs="Arial"/>
          <w:color w:val="222222"/>
          <w:sz w:val="24"/>
          <w:szCs w:val="24"/>
        </w:rPr>
      </w:pPr>
      <w:r w:rsidRPr="001839EF">
        <w:rPr>
          <w:rFonts w:ascii="Garamond" w:eastAsia="Times New Roman" w:hAnsi="Garamond" w:cs="Arial"/>
          <w:color w:val="222222"/>
          <w:sz w:val="24"/>
          <w:szCs w:val="24"/>
        </w:rPr>
        <w:t xml:space="preserve">We offer a variety of workshops that deliver results- and action-oriented programs to help you leverage athletics on your campus. All workshops </w:t>
      </w:r>
      <w:proofErr w:type="gramStart"/>
      <w:r w:rsidRPr="001839EF">
        <w:rPr>
          <w:rFonts w:ascii="Garamond" w:eastAsia="Times New Roman" w:hAnsi="Garamond" w:cs="Arial"/>
          <w:color w:val="222222"/>
          <w:sz w:val="24"/>
          <w:szCs w:val="24"/>
        </w:rPr>
        <w:t>are structured</w:t>
      </w:r>
      <w:proofErr w:type="gramEnd"/>
      <w:r w:rsidRPr="001839EF">
        <w:rPr>
          <w:rFonts w:ascii="Garamond" w:eastAsia="Times New Roman" w:hAnsi="Garamond" w:cs="Arial"/>
          <w:color w:val="222222"/>
          <w:sz w:val="24"/>
          <w:szCs w:val="24"/>
        </w:rPr>
        <w:t xml:space="preserve"> on three guiding principles:</w:t>
      </w:r>
    </w:p>
    <w:p w:rsidR="008C7327" w:rsidRPr="001839EF" w:rsidRDefault="008C7327" w:rsidP="008C7327">
      <w:pPr>
        <w:numPr>
          <w:ilvl w:val="0"/>
          <w:numId w:val="6"/>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Athletics is an integral part of the educational experience</w:t>
      </w:r>
    </w:p>
    <w:p w:rsidR="008C7327" w:rsidRPr="001839EF" w:rsidRDefault="008C7327" w:rsidP="008C7327">
      <w:pPr>
        <w:numPr>
          <w:ilvl w:val="0"/>
          <w:numId w:val="6"/>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The student-athlete experience has unique challenges and opportunities</w:t>
      </w:r>
    </w:p>
    <w:p w:rsidR="008C7327" w:rsidRPr="001839EF" w:rsidRDefault="008C7327" w:rsidP="008C7327">
      <w:pPr>
        <w:numPr>
          <w:ilvl w:val="0"/>
          <w:numId w:val="6"/>
        </w:numPr>
        <w:shd w:val="clear" w:color="auto" w:fill="FFFFFF"/>
        <w:spacing w:before="100" w:beforeAutospacing="1" w:after="100" w:afterAutospacing="1" w:line="240" w:lineRule="auto"/>
        <w:ind w:left="0"/>
        <w:rPr>
          <w:rFonts w:ascii="Garamond" w:eastAsia="Times New Roman" w:hAnsi="Garamond" w:cs="Arial"/>
          <w:color w:val="222222"/>
          <w:sz w:val="24"/>
          <w:szCs w:val="24"/>
        </w:rPr>
      </w:pPr>
      <w:r w:rsidRPr="001839EF">
        <w:rPr>
          <w:rFonts w:ascii="Garamond" w:eastAsia="Times New Roman" w:hAnsi="Garamond" w:cs="Arial"/>
          <w:color w:val="222222"/>
          <w:sz w:val="24"/>
          <w:szCs w:val="24"/>
        </w:rPr>
        <w:t>Participants must develop concrete action steps</w:t>
      </w:r>
    </w:p>
    <w:p w:rsidR="008C7327" w:rsidRPr="001839EF" w:rsidRDefault="008C7327" w:rsidP="008C7327">
      <w:pPr>
        <w:shd w:val="clear" w:color="auto" w:fill="FFFFFF"/>
        <w:spacing w:after="360" w:line="360" w:lineRule="atLeast"/>
        <w:rPr>
          <w:rFonts w:ascii="Garamond" w:eastAsia="Times New Roman" w:hAnsi="Garamond" w:cs="Arial"/>
          <w:color w:val="222222"/>
          <w:sz w:val="24"/>
          <w:szCs w:val="24"/>
        </w:rPr>
      </w:pPr>
      <w:r w:rsidRPr="001839EF">
        <w:rPr>
          <w:rFonts w:ascii="Garamond" w:eastAsia="Times New Roman" w:hAnsi="Garamond" w:cs="Arial"/>
          <w:color w:val="222222"/>
          <w:sz w:val="24"/>
          <w:szCs w:val="24"/>
        </w:rPr>
        <w:t xml:space="preserve">Workshops can range from a half-day session to </w:t>
      </w:r>
      <w:proofErr w:type="gramStart"/>
      <w:r w:rsidRPr="001839EF">
        <w:rPr>
          <w:rFonts w:ascii="Garamond" w:eastAsia="Times New Roman" w:hAnsi="Garamond" w:cs="Arial"/>
          <w:color w:val="222222"/>
          <w:sz w:val="24"/>
          <w:szCs w:val="24"/>
        </w:rPr>
        <w:t>All</w:t>
      </w:r>
      <w:proofErr w:type="gramEnd"/>
      <w:r w:rsidRPr="001839EF">
        <w:rPr>
          <w:rFonts w:ascii="Garamond" w:eastAsia="Times New Roman" w:hAnsi="Garamond" w:cs="Arial"/>
          <w:color w:val="222222"/>
          <w:sz w:val="24"/>
          <w:szCs w:val="24"/>
        </w:rPr>
        <w:t xml:space="preserve"> </w:t>
      </w:r>
      <w:r w:rsidR="007B4648" w:rsidRPr="001839EF">
        <w:rPr>
          <w:rFonts w:ascii="Garamond" w:eastAsia="Times New Roman" w:hAnsi="Garamond" w:cs="Arial"/>
          <w:color w:val="222222"/>
          <w:sz w:val="24"/>
          <w:szCs w:val="24"/>
        </w:rPr>
        <w:t xml:space="preserve">day </w:t>
      </w:r>
      <w:r w:rsidRPr="001839EF">
        <w:rPr>
          <w:rFonts w:ascii="Garamond" w:eastAsia="Times New Roman" w:hAnsi="Garamond" w:cs="Arial"/>
          <w:color w:val="222222"/>
          <w:sz w:val="24"/>
          <w:szCs w:val="24"/>
        </w:rPr>
        <w:t xml:space="preserve">sessions are highly interactive and tailored to your </w:t>
      </w:r>
      <w:r w:rsidR="001839EF">
        <w:rPr>
          <w:rFonts w:ascii="Garamond" w:eastAsia="Times New Roman" w:hAnsi="Garamond" w:cs="Arial"/>
          <w:color w:val="222222"/>
          <w:sz w:val="24"/>
          <w:szCs w:val="24"/>
        </w:rPr>
        <w:t>college, high school</w:t>
      </w:r>
      <w:r w:rsidRPr="001839EF">
        <w:rPr>
          <w:rFonts w:ascii="Garamond" w:eastAsia="Times New Roman" w:hAnsi="Garamond" w:cs="Arial"/>
          <w:color w:val="222222"/>
          <w:sz w:val="24"/>
          <w:szCs w:val="24"/>
        </w:rPr>
        <w:t xml:space="preserve"> or conference.</w:t>
      </w: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Program Assessments</w:t>
      </w: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Surveys</w:t>
      </w:r>
    </w:p>
    <w:p w:rsidR="008C1172" w:rsidRPr="001839EF" w:rsidRDefault="008C1172"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7B4648" w:rsidRPr="001839EF" w:rsidRDefault="007B4648"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7B4648" w:rsidRPr="001839EF" w:rsidRDefault="007B4648"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Camps &amp; Clinics</w:t>
      </w:r>
    </w:p>
    <w:p w:rsidR="007B4648" w:rsidRPr="001839EF" w:rsidRDefault="007B4648"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Risk Management</w:t>
      </w: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DB62EA" w:rsidRPr="001839EF" w:rsidRDefault="00DB62EA"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DB62EA" w:rsidRPr="001839EF" w:rsidRDefault="00DB62EA"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DB62EA" w:rsidRPr="001839EF" w:rsidRDefault="00DB62EA"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DB62EA" w:rsidRPr="001839EF" w:rsidRDefault="00DB62EA"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Marketing &amp; PR</w:t>
      </w:r>
    </w:p>
    <w:p w:rsidR="00DB62EA" w:rsidRPr="001839EF" w:rsidRDefault="00DB62EA" w:rsidP="00DB62EA">
      <w:pPr>
        <w:pStyle w:val="font8"/>
        <w:spacing w:before="0" w:beforeAutospacing="0" w:after="0" w:afterAutospacing="0"/>
        <w:textAlignment w:val="baseline"/>
        <w:rPr>
          <w:rFonts w:ascii="Garamond" w:hAnsi="Garamond" w:cs="Arial"/>
          <w:sz w:val="21"/>
          <w:szCs w:val="21"/>
        </w:rPr>
      </w:pPr>
      <w:r w:rsidRPr="001839EF">
        <w:rPr>
          <w:rStyle w:val="color18"/>
          <w:rFonts w:ascii="Garamond" w:hAnsi="Garamond" w:cs="Arial"/>
          <w:sz w:val="29"/>
          <w:szCs w:val="29"/>
          <w:bdr w:val="none" w:sz="0" w:space="0" w:color="auto" w:frame="1"/>
        </w:rPr>
        <w:t>We are creative, but practical.</w:t>
      </w:r>
      <w:r w:rsidRPr="001839EF">
        <w:rPr>
          <w:rStyle w:val="color18"/>
          <w:sz w:val="21"/>
          <w:szCs w:val="21"/>
          <w:bdr w:val="none" w:sz="0" w:space="0" w:color="auto" w:frame="1"/>
        </w:rPr>
        <w:t>​</w:t>
      </w:r>
    </w:p>
    <w:p w:rsidR="00DB62EA" w:rsidRPr="001839EF" w:rsidRDefault="00DB62EA" w:rsidP="00DB62EA">
      <w:pPr>
        <w:pStyle w:val="font8"/>
        <w:spacing w:before="0" w:beforeAutospacing="0" w:after="0" w:afterAutospacing="0" w:line="312" w:lineRule="atLeast"/>
        <w:textAlignment w:val="baseline"/>
        <w:rPr>
          <w:rStyle w:val="color18"/>
          <w:rFonts w:ascii="Garamond" w:hAnsi="Garamond" w:cs="Arial"/>
          <w:sz w:val="21"/>
          <w:szCs w:val="21"/>
          <w:bdr w:val="none" w:sz="0" w:space="0" w:color="auto" w:frame="1"/>
        </w:rPr>
      </w:pPr>
      <w:r w:rsidRPr="001839EF">
        <w:rPr>
          <w:rStyle w:val="color18"/>
          <w:rFonts w:ascii="Garamond" w:hAnsi="Garamond" w:cs="Arial"/>
          <w:sz w:val="21"/>
          <w:szCs w:val="21"/>
          <w:bdr w:val="none" w:sz="0" w:space="0" w:color="auto" w:frame="1"/>
        </w:rPr>
        <w:lastRenderedPageBreak/>
        <w:t xml:space="preserve">We know whatever we develop must work for your business and your budget. We </w:t>
      </w:r>
      <w:proofErr w:type="gramStart"/>
      <w:r w:rsidRPr="001839EF">
        <w:rPr>
          <w:rStyle w:val="color18"/>
          <w:rFonts w:ascii="Garamond" w:hAnsi="Garamond" w:cs="Arial"/>
          <w:sz w:val="21"/>
          <w:szCs w:val="21"/>
          <w:bdr w:val="none" w:sz="0" w:space="0" w:color="auto" w:frame="1"/>
        </w:rPr>
        <w:t>don't</w:t>
      </w:r>
      <w:proofErr w:type="gramEnd"/>
      <w:r w:rsidRPr="001839EF">
        <w:rPr>
          <w:rStyle w:val="color18"/>
          <w:rFonts w:ascii="Garamond" w:hAnsi="Garamond" w:cs="Arial"/>
          <w:sz w:val="21"/>
          <w:szCs w:val="21"/>
          <w:bdr w:val="none" w:sz="0" w:space="0" w:color="auto" w:frame="1"/>
        </w:rPr>
        <w:t xml:space="preserve"> measure our success by some confusing set of metrics we've developed to look good, we measure our success by your success.</w:t>
      </w:r>
    </w:p>
    <w:p w:rsidR="00DB62EA" w:rsidRPr="001839EF" w:rsidRDefault="00DB62EA" w:rsidP="00DB62EA">
      <w:pPr>
        <w:pStyle w:val="font8"/>
        <w:spacing w:before="0" w:beforeAutospacing="0" w:after="0" w:afterAutospacing="0" w:line="312" w:lineRule="atLeast"/>
        <w:textAlignment w:val="baseline"/>
        <w:rPr>
          <w:rStyle w:val="color18"/>
          <w:rFonts w:ascii="Garamond" w:hAnsi="Garamond" w:cs="Arial"/>
          <w:sz w:val="21"/>
          <w:szCs w:val="21"/>
          <w:bdr w:val="none" w:sz="0" w:space="0" w:color="auto" w:frame="1"/>
        </w:rPr>
      </w:pPr>
    </w:p>
    <w:p w:rsidR="001839EF" w:rsidRPr="001839EF" w:rsidRDefault="001839EF" w:rsidP="00DB62EA">
      <w:pPr>
        <w:pStyle w:val="font6"/>
        <w:spacing w:before="0" w:beforeAutospacing="0" w:after="0" w:afterAutospacing="0"/>
        <w:textAlignment w:val="baseline"/>
        <w:rPr>
          <w:rStyle w:val="Emphasis"/>
          <w:rFonts w:ascii="Garamond" w:hAnsi="Garamond" w:cs="Arial"/>
          <w:i w:val="0"/>
          <w:iCs w:val="0"/>
          <w:color w:val="58544A"/>
          <w:sz w:val="29"/>
          <w:szCs w:val="29"/>
          <w:bdr w:val="none" w:sz="0" w:space="0" w:color="auto" w:frame="1"/>
        </w:rPr>
      </w:pPr>
    </w:p>
    <w:p w:rsidR="00DB62EA" w:rsidRPr="001839EF" w:rsidRDefault="00DB62EA" w:rsidP="00DB62EA">
      <w:pPr>
        <w:pStyle w:val="font6"/>
        <w:spacing w:before="0" w:beforeAutospacing="0" w:after="0" w:afterAutospacing="0"/>
        <w:textAlignment w:val="baseline"/>
        <w:rPr>
          <w:rFonts w:ascii="Garamond" w:hAnsi="Garamond" w:cs="Arial"/>
          <w:color w:val="58544A"/>
          <w:sz w:val="29"/>
          <w:szCs w:val="29"/>
        </w:rPr>
      </w:pPr>
      <w:r w:rsidRPr="001839EF">
        <w:rPr>
          <w:rStyle w:val="Emphasis"/>
          <w:rFonts w:ascii="Garamond" w:hAnsi="Garamond" w:cs="Arial"/>
          <w:i w:val="0"/>
          <w:iCs w:val="0"/>
          <w:color w:val="58544A"/>
          <w:sz w:val="29"/>
          <w:szCs w:val="29"/>
          <w:bdr w:val="none" w:sz="0" w:space="0" w:color="auto" w:frame="1"/>
        </w:rPr>
        <w:t>Public Relations</w:t>
      </w:r>
    </w:p>
    <w:p w:rsidR="00DB62EA" w:rsidRPr="001839EF" w:rsidRDefault="00DB62EA" w:rsidP="00DB62EA">
      <w:pPr>
        <w:pStyle w:val="font8"/>
        <w:spacing w:before="0" w:beforeAutospacing="0" w:after="0" w:afterAutospacing="0"/>
        <w:textAlignment w:val="baseline"/>
        <w:rPr>
          <w:rFonts w:ascii="Garamond" w:hAnsi="Garamond" w:cs="Arial"/>
          <w:color w:val="2C2A25"/>
          <w:sz w:val="21"/>
          <w:szCs w:val="21"/>
        </w:rPr>
      </w:pPr>
      <w:r w:rsidRPr="001839EF">
        <w:rPr>
          <w:rFonts w:ascii="Garamond" w:hAnsi="Garamond" w:cs="Arial"/>
          <w:color w:val="2C2A25"/>
          <w:sz w:val="21"/>
          <w:szCs w:val="21"/>
        </w:rPr>
        <w:t>We can help you grow your market and brand presence through targeted local/regional public relations campaigns. We can even go national. The truth is</w:t>
      </w:r>
      <w:proofErr w:type="gramStart"/>
      <w:r w:rsidRPr="001839EF">
        <w:rPr>
          <w:rFonts w:ascii="Garamond" w:hAnsi="Garamond" w:cs="Arial"/>
          <w:color w:val="2C2A25"/>
          <w:sz w:val="21"/>
          <w:szCs w:val="21"/>
        </w:rPr>
        <w:t>,</w:t>
      </w:r>
      <w:proofErr w:type="gramEnd"/>
      <w:r w:rsidRPr="001839EF">
        <w:rPr>
          <w:rFonts w:ascii="Garamond" w:hAnsi="Garamond" w:cs="Arial"/>
          <w:color w:val="2C2A25"/>
          <w:sz w:val="21"/>
          <w:szCs w:val="21"/>
        </w:rPr>
        <w:t xml:space="preserve"> we are adept at public relations in any industry because we have senior professionals who personally handle every pitch.</w:t>
      </w:r>
    </w:p>
    <w:p w:rsidR="00F81AC4" w:rsidRPr="001839EF" w:rsidRDefault="00F81AC4" w:rsidP="00DB62EA">
      <w:pPr>
        <w:pStyle w:val="font8"/>
        <w:spacing w:before="0" w:beforeAutospacing="0" w:after="0" w:afterAutospacing="0"/>
        <w:textAlignment w:val="baseline"/>
        <w:rPr>
          <w:rFonts w:ascii="Garamond" w:hAnsi="Garamond" w:cs="Arial"/>
          <w:color w:val="2C2A25"/>
          <w:sz w:val="21"/>
          <w:szCs w:val="21"/>
        </w:rPr>
      </w:pPr>
    </w:p>
    <w:p w:rsidR="00F81AC4" w:rsidRPr="001839EF" w:rsidRDefault="00F81AC4" w:rsidP="00F81AC4">
      <w:pPr>
        <w:pStyle w:val="font6"/>
        <w:spacing w:before="0" w:beforeAutospacing="0" w:after="0" w:afterAutospacing="0"/>
        <w:textAlignment w:val="baseline"/>
        <w:rPr>
          <w:rFonts w:ascii="Garamond" w:hAnsi="Garamond" w:cs="Arial"/>
          <w:color w:val="58544A"/>
          <w:sz w:val="29"/>
          <w:szCs w:val="29"/>
        </w:rPr>
      </w:pPr>
      <w:r w:rsidRPr="001839EF">
        <w:rPr>
          <w:rStyle w:val="Emphasis"/>
          <w:rFonts w:ascii="Garamond" w:hAnsi="Garamond" w:cs="Arial"/>
          <w:i w:val="0"/>
          <w:iCs w:val="0"/>
          <w:color w:val="58544A"/>
          <w:sz w:val="29"/>
          <w:szCs w:val="29"/>
          <w:bdr w:val="none" w:sz="0" w:space="0" w:color="auto" w:frame="1"/>
        </w:rPr>
        <w:t>Brand Building</w:t>
      </w:r>
    </w:p>
    <w:p w:rsidR="00F81AC4" w:rsidRPr="001839EF" w:rsidRDefault="00F81AC4" w:rsidP="00F81AC4">
      <w:pPr>
        <w:pStyle w:val="font8"/>
        <w:spacing w:before="0" w:beforeAutospacing="0" w:after="0" w:afterAutospacing="0"/>
        <w:textAlignment w:val="baseline"/>
        <w:rPr>
          <w:rFonts w:ascii="Garamond" w:hAnsi="Garamond" w:cs="Arial"/>
          <w:color w:val="2C2A25"/>
          <w:sz w:val="21"/>
          <w:szCs w:val="21"/>
        </w:rPr>
      </w:pPr>
      <w:r w:rsidRPr="001839EF">
        <w:rPr>
          <w:rFonts w:ascii="Garamond" w:hAnsi="Garamond" w:cs="Arial"/>
          <w:color w:val="2C2A25"/>
          <w:sz w:val="21"/>
          <w:szCs w:val="21"/>
        </w:rPr>
        <w:t>A brand is a company's unique personality. We help our clients create and build their own brands. Every company, large or small has a brand. We can help create your brand, grow it, or in some cases even repair it.</w:t>
      </w:r>
    </w:p>
    <w:p w:rsidR="00F81AC4" w:rsidRPr="001839EF" w:rsidRDefault="00F81AC4" w:rsidP="00DB62EA">
      <w:pPr>
        <w:pStyle w:val="font8"/>
        <w:spacing w:before="0" w:beforeAutospacing="0" w:after="0" w:afterAutospacing="0"/>
        <w:textAlignment w:val="baseline"/>
        <w:rPr>
          <w:rFonts w:ascii="Garamond" w:hAnsi="Garamond" w:cs="Arial"/>
          <w:color w:val="2C2A25"/>
          <w:sz w:val="21"/>
          <w:szCs w:val="21"/>
        </w:rPr>
      </w:pPr>
    </w:p>
    <w:p w:rsidR="00F81AC4" w:rsidRPr="001839EF" w:rsidRDefault="00F81AC4" w:rsidP="00F81AC4">
      <w:pPr>
        <w:pStyle w:val="font6"/>
        <w:spacing w:before="0" w:beforeAutospacing="0" w:after="0" w:afterAutospacing="0"/>
        <w:textAlignment w:val="baseline"/>
        <w:rPr>
          <w:rFonts w:ascii="Garamond" w:hAnsi="Garamond" w:cs="Arial"/>
          <w:color w:val="58544A"/>
          <w:sz w:val="29"/>
          <w:szCs w:val="29"/>
        </w:rPr>
      </w:pPr>
      <w:r w:rsidRPr="001839EF">
        <w:rPr>
          <w:rStyle w:val="Emphasis"/>
          <w:rFonts w:ascii="Garamond" w:hAnsi="Garamond" w:cs="Arial"/>
          <w:i w:val="0"/>
          <w:iCs w:val="0"/>
          <w:color w:val="58544A"/>
          <w:sz w:val="29"/>
          <w:szCs w:val="29"/>
          <w:bdr w:val="none" w:sz="0" w:space="0" w:color="auto" w:frame="1"/>
        </w:rPr>
        <w:t>Graphic Design</w:t>
      </w:r>
    </w:p>
    <w:p w:rsidR="00F81AC4" w:rsidRPr="001839EF" w:rsidRDefault="00F81AC4" w:rsidP="00F81AC4">
      <w:pPr>
        <w:pStyle w:val="font8"/>
        <w:spacing w:before="0" w:beforeAutospacing="0" w:after="0" w:afterAutospacing="0"/>
        <w:textAlignment w:val="baseline"/>
        <w:rPr>
          <w:rFonts w:ascii="Garamond" w:hAnsi="Garamond" w:cs="Arial"/>
          <w:color w:val="2C2A25"/>
          <w:sz w:val="21"/>
          <w:szCs w:val="21"/>
        </w:rPr>
      </w:pPr>
      <w:r w:rsidRPr="001839EF">
        <w:rPr>
          <w:rFonts w:ascii="Garamond" w:hAnsi="Garamond" w:cs="Arial"/>
          <w:color w:val="2C2A25"/>
          <w:sz w:val="21"/>
          <w:szCs w:val="21"/>
        </w:rPr>
        <w:t>Professional graphic design is a critical element to proper business branding. Our graphic design services include visual mark design, print design and corporate image branding.</w:t>
      </w:r>
    </w:p>
    <w:p w:rsidR="00F81AC4" w:rsidRPr="001839EF" w:rsidRDefault="00F81AC4" w:rsidP="00DB62EA">
      <w:pPr>
        <w:pStyle w:val="font8"/>
        <w:spacing w:before="0" w:beforeAutospacing="0" w:after="0" w:afterAutospacing="0"/>
        <w:textAlignment w:val="baseline"/>
        <w:rPr>
          <w:rFonts w:ascii="Garamond" w:hAnsi="Garamond" w:cs="Arial"/>
          <w:color w:val="2C2A25"/>
          <w:sz w:val="21"/>
          <w:szCs w:val="21"/>
        </w:rPr>
      </w:pPr>
    </w:p>
    <w:p w:rsidR="00F81AC4" w:rsidRPr="001839EF" w:rsidRDefault="00F81AC4" w:rsidP="00DB62EA">
      <w:pPr>
        <w:pStyle w:val="font8"/>
        <w:spacing w:before="0" w:beforeAutospacing="0" w:after="0" w:afterAutospacing="0"/>
        <w:textAlignment w:val="baseline"/>
        <w:rPr>
          <w:rFonts w:ascii="Garamond" w:hAnsi="Garamond"/>
          <w:color w:val="0D0D0D"/>
          <w:shd w:val="clear" w:color="auto" w:fill="FFFFFF"/>
        </w:rPr>
      </w:pPr>
      <w:r w:rsidRPr="001839EF">
        <w:rPr>
          <w:rStyle w:val="Strong"/>
          <w:rFonts w:ascii="Garamond" w:hAnsi="Garamond"/>
          <w:color w:val="0D0D0D"/>
          <w:shd w:val="clear" w:color="auto" w:fill="FFFFFF"/>
        </w:rPr>
        <w:t>Promote strategies for improving the quality of the student athlete experience</w:t>
      </w:r>
      <w:r w:rsidRPr="001839EF">
        <w:rPr>
          <w:rFonts w:ascii="Garamond" w:hAnsi="Garamond"/>
          <w:color w:val="0D0D0D"/>
          <w:shd w:val="clear" w:color="auto" w:fill="FFFFFF"/>
        </w:rPr>
        <w:t>...From recruitment through academic support and alumni relations.</w:t>
      </w:r>
    </w:p>
    <w:p w:rsidR="00F81AC4" w:rsidRPr="001839EF" w:rsidRDefault="00F81AC4" w:rsidP="00DB62EA">
      <w:pPr>
        <w:pStyle w:val="font8"/>
        <w:spacing w:before="0" w:beforeAutospacing="0" w:after="0" w:afterAutospacing="0"/>
        <w:textAlignment w:val="baseline"/>
        <w:rPr>
          <w:rFonts w:ascii="Garamond" w:hAnsi="Garamond"/>
          <w:color w:val="0D0D0D"/>
          <w:shd w:val="clear" w:color="auto" w:fill="FFFFFF"/>
        </w:rPr>
      </w:pPr>
    </w:p>
    <w:p w:rsidR="00F81AC4" w:rsidRPr="001839EF" w:rsidRDefault="00F81AC4" w:rsidP="00DB62EA">
      <w:pPr>
        <w:pStyle w:val="font8"/>
        <w:spacing w:before="0" w:beforeAutospacing="0" w:after="0" w:afterAutospacing="0"/>
        <w:textAlignment w:val="baseline"/>
        <w:rPr>
          <w:rFonts w:ascii="Garamond" w:hAnsi="Garamond" w:cs="Arial"/>
          <w:color w:val="2C2A25"/>
          <w:sz w:val="21"/>
          <w:szCs w:val="21"/>
        </w:rPr>
      </w:pPr>
      <w:r w:rsidRPr="001839EF">
        <w:rPr>
          <w:rStyle w:val="Strong"/>
          <w:rFonts w:ascii="Garamond" w:hAnsi="Garamond"/>
          <w:color w:val="0D0D0D"/>
          <w:shd w:val="clear" w:color="auto" w:fill="FFFFFF"/>
        </w:rPr>
        <w:t>Develop and enhance fundraising platforms</w:t>
      </w:r>
      <w:r w:rsidRPr="001839EF">
        <w:rPr>
          <w:rFonts w:ascii="Garamond" w:hAnsi="Garamond"/>
          <w:color w:val="0D0D0D"/>
          <w:shd w:val="clear" w:color="auto" w:fill="FFFFFF"/>
        </w:rPr>
        <w:t>...For capturing and enhancing donor support—whether for the general athletic program or team specific.</w:t>
      </w:r>
    </w:p>
    <w:p w:rsidR="00DB62EA" w:rsidRPr="001839EF" w:rsidRDefault="00DB62EA" w:rsidP="00DB62EA">
      <w:pPr>
        <w:pStyle w:val="font8"/>
        <w:spacing w:before="0" w:beforeAutospacing="0" w:after="0" w:afterAutospacing="0" w:line="312" w:lineRule="atLeast"/>
        <w:textAlignment w:val="baseline"/>
        <w:rPr>
          <w:rFonts w:ascii="Garamond" w:hAnsi="Garamond" w:cs="Arial"/>
          <w:sz w:val="21"/>
          <w:szCs w:val="21"/>
        </w:rPr>
      </w:pPr>
    </w:p>
    <w:p w:rsidR="008C7327" w:rsidRPr="001839EF" w:rsidRDefault="008C7327" w:rsidP="007B4648">
      <w:pPr>
        <w:shd w:val="clear" w:color="auto" w:fill="FFFFFF"/>
        <w:spacing w:after="0" w:line="192" w:lineRule="atLeast"/>
        <w:outlineLvl w:val="0"/>
        <w:rPr>
          <w:rFonts w:ascii="Garamond" w:eastAsia="Times New Roman" w:hAnsi="Garamond" w:cs="Times New Roman"/>
          <w:b/>
          <w:bCs/>
          <w:spacing w:val="-7"/>
          <w:kern w:val="36"/>
          <w:sz w:val="72"/>
          <w:szCs w:val="72"/>
        </w:rPr>
      </w:pP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Procedure Manuals &amp; Handbooks</w:t>
      </w: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hAnsi="Garamond" w:cs="Arial"/>
          <w:color w:val="2C2A25"/>
          <w:sz w:val="21"/>
          <w:szCs w:val="21"/>
        </w:rPr>
        <w:t xml:space="preserve">We will work with your athletic department to develop a suite of procedure manuals and handbooks to ensure your athletic department </w:t>
      </w:r>
      <w:proofErr w:type="gramStart"/>
      <w:r w:rsidRPr="001839EF">
        <w:rPr>
          <w:rFonts w:ascii="Garamond" w:hAnsi="Garamond" w:cs="Arial"/>
          <w:color w:val="2C2A25"/>
          <w:sz w:val="21"/>
          <w:szCs w:val="21"/>
        </w:rPr>
        <w:t>is protected, and trained, to handle a variety of issues, from NCAA regulations to staff training and student-athlete rules</w:t>
      </w:r>
      <w:proofErr w:type="gramEnd"/>
      <w:r w:rsidRPr="001839EF">
        <w:rPr>
          <w:rFonts w:ascii="Garamond" w:hAnsi="Garamond" w:cs="Arial"/>
          <w:color w:val="2C2A25"/>
          <w:sz w:val="21"/>
          <w:szCs w:val="21"/>
        </w:rPr>
        <w:t>.</w:t>
      </w: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p>
    <w:p w:rsidR="008C7327" w:rsidRPr="001839EF" w:rsidRDefault="008C7327" w:rsidP="008C1172">
      <w:pPr>
        <w:shd w:val="clear" w:color="auto" w:fill="FFFFFF"/>
        <w:spacing w:after="0" w:line="192" w:lineRule="atLeast"/>
        <w:jc w:val="center"/>
        <w:outlineLvl w:val="0"/>
        <w:rPr>
          <w:rFonts w:ascii="Garamond" w:eastAsia="Times New Roman" w:hAnsi="Garamond" w:cs="Times New Roman"/>
          <w:b/>
          <w:bCs/>
          <w:spacing w:val="-7"/>
          <w:kern w:val="36"/>
          <w:sz w:val="72"/>
          <w:szCs w:val="72"/>
        </w:rPr>
      </w:pPr>
      <w:r w:rsidRPr="001839EF">
        <w:rPr>
          <w:rFonts w:ascii="Garamond" w:eastAsia="Times New Roman" w:hAnsi="Garamond" w:cs="Times New Roman"/>
          <w:b/>
          <w:bCs/>
          <w:spacing w:val="-7"/>
          <w:kern w:val="36"/>
          <w:sz w:val="72"/>
          <w:szCs w:val="72"/>
        </w:rPr>
        <w:t>Social Media &amp; Sports Information</w:t>
      </w:r>
    </w:p>
    <w:p w:rsidR="008C7327" w:rsidRPr="001839EF" w:rsidRDefault="008C7327" w:rsidP="008C1172">
      <w:pPr>
        <w:shd w:val="clear" w:color="auto" w:fill="FFFFFF"/>
        <w:spacing w:after="0" w:line="192" w:lineRule="atLeast"/>
        <w:jc w:val="center"/>
        <w:outlineLvl w:val="0"/>
        <w:rPr>
          <w:rFonts w:ascii="Garamond" w:hAnsi="Garamond" w:cs="Arial"/>
          <w:color w:val="2C2A25"/>
          <w:sz w:val="21"/>
          <w:szCs w:val="21"/>
        </w:rPr>
      </w:pPr>
      <w:r w:rsidRPr="001839EF">
        <w:rPr>
          <w:rFonts w:ascii="Garamond" w:hAnsi="Garamond" w:cs="Arial"/>
          <w:color w:val="2C2A25"/>
          <w:sz w:val="21"/>
          <w:szCs w:val="21"/>
        </w:rPr>
        <w:t xml:space="preserve">Our experience in media relations and athletic sports information means we can help create a </w:t>
      </w:r>
      <w:proofErr w:type="gramStart"/>
      <w:r w:rsidRPr="001839EF">
        <w:rPr>
          <w:rFonts w:ascii="Garamond" w:hAnsi="Garamond" w:cs="Arial"/>
          <w:color w:val="2C2A25"/>
          <w:sz w:val="21"/>
          <w:szCs w:val="21"/>
        </w:rPr>
        <w:t>meaningful,</w:t>
      </w:r>
      <w:proofErr w:type="gramEnd"/>
      <w:r w:rsidRPr="001839EF">
        <w:rPr>
          <w:rFonts w:ascii="Garamond" w:hAnsi="Garamond" w:cs="Arial"/>
          <w:color w:val="2C2A25"/>
          <w:sz w:val="21"/>
          <w:szCs w:val="21"/>
        </w:rPr>
        <w:t xml:space="preserve"> and achievable sports information plan that will match your athletic department's goals.</w:t>
      </w:r>
    </w:p>
    <w:p w:rsidR="00F81AC4" w:rsidRPr="001839EF" w:rsidRDefault="00F81AC4" w:rsidP="00F81AC4">
      <w:pPr>
        <w:shd w:val="clear" w:color="auto" w:fill="FFFFFF"/>
        <w:spacing w:after="0" w:line="288" w:lineRule="atLeast"/>
        <w:jc w:val="center"/>
        <w:outlineLvl w:val="1"/>
        <w:rPr>
          <w:rFonts w:ascii="Garamond" w:eastAsia="Times New Roman" w:hAnsi="Garamond" w:cs="Times New Roman"/>
          <w:color w:val="6A0B0B"/>
          <w:spacing w:val="15"/>
          <w:sz w:val="36"/>
          <w:szCs w:val="36"/>
        </w:rPr>
      </w:pPr>
    </w:p>
    <w:p w:rsidR="00F81AC4" w:rsidRPr="001839EF" w:rsidRDefault="00F81AC4" w:rsidP="00F81AC4">
      <w:pPr>
        <w:shd w:val="clear" w:color="auto" w:fill="FFFFFF"/>
        <w:spacing w:after="0" w:line="288" w:lineRule="atLeast"/>
        <w:jc w:val="center"/>
        <w:outlineLvl w:val="1"/>
        <w:rPr>
          <w:rFonts w:ascii="Garamond" w:eastAsia="Times New Roman" w:hAnsi="Garamond" w:cs="Times New Roman"/>
          <w:b/>
          <w:i/>
          <w:color w:val="000000" w:themeColor="text1"/>
          <w:spacing w:val="15"/>
          <w:sz w:val="32"/>
          <w:szCs w:val="32"/>
          <w:u w:val="single"/>
        </w:rPr>
      </w:pPr>
      <w:r w:rsidRPr="001839EF">
        <w:rPr>
          <w:rFonts w:ascii="Garamond" w:eastAsia="Times New Roman" w:hAnsi="Garamond" w:cs="Times New Roman"/>
          <w:b/>
          <w:i/>
          <w:color w:val="000000" w:themeColor="text1"/>
          <w:spacing w:val="15"/>
          <w:sz w:val="32"/>
          <w:szCs w:val="32"/>
          <w:u w:val="single"/>
        </w:rPr>
        <w:lastRenderedPageBreak/>
        <w:t>Complete List of Services</w:t>
      </w:r>
    </w:p>
    <w:p w:rsidR="00F81AC4" w:rsidRPr="001839EF" w:rsidRDefault="00F81AC4" w:rsidP="00F81AC4">
      <w:pPr>
        <w:shd w:val="clear" w:color="auto" w:fill="FFFFFF"/>
        <w:spacing w:after="0" w:line="360" w:lineRule="atLeast"/>
        <w:jc w:val="center"/>
        <w:rPr>
          <w:rFonts w:ascii="Garamond" w:eastAsia="Times New Roman" w:hAnsi="Garamond" w:cs="Times New Roman"/>
          <w:color w:val="0D0D0D"/>
          <w:sz w:val="24"/>
          <w:szCs w:val="24"/>
        </w:rPr>
      </w:pPr>
      <w:bookmarkStart w:id="0" w:name="_GoBack"/>
      <w:bookmarkEnd w:id="0"/>
      <w:r w:rsidRPr="001839EF">
        <w:rPr>
          <w:rFonts w:ascii="Garamond" w:eastAsia="Times New Roman" w:hAnsi="Garamond" w:cs="Times New Roman"/>
          <w:color w:val="0D0D0D"/>
          <w:sz w:val="24"/>
          <w:szCs w:val="24"/>
        </w:rPr>
        <w:br/>
        <w:t>EVENT AND GAME OPERATION REVIEWS</w:t>
      </w:r>
      <w:r w:rsidRPr="001839EF">
        <w:rPr>
          <w:rFonts w:ascii="Garamond" w:eastAsia="Times New Roman" w:hAnsi="Garamond" w:cs="Times New Roman"/>
          <w:color w:val="0D0D0D"/>
          <w:sz w:val="24"/>
          <w:szCs w:val="24"/>
        </w:rPr>
        <w:br/>
        <w:t>FACILITY DEVELOPMENT &amp; NEEDS ASSESSMENTS</w:t>
      </w:r>
      <w:r w:rsidRPr="001839EF">
        <w:rPr>
          <w:rFonts w:ascii="Garamond" w:eastAsia="Times New Roman" w:hAnsi="Garamond" w:cs="Times New Roman"/>
          <w:color w:val="0D0D0D"/>
          <w:sz w:val="24"/>
          <w:szCs w:val="24"/>
        </w:rPr>
        <w:br/>
        <w:t>STRATEGIC PLANNING &amp; COMMUNICATIONS</w:t>
      </w:r>
      <w:r w:rsidRPr="001839EF">
        <w:rPr>
          <w:rFonts w:ascii="Garamond" w:eastAsia="Times New Roman" w:hAnsi="Garamond" w:cs="Times New Roman"/>
          <w:color w:val="0D0D0D"/>
          <w:sz w:val="24"/>
          <w:szCs w:val="24"/>
        </w:rPr>
        <w:br/>
        <w:t>MARKETING AND PROMOTION PLANN</w:t>
      </w:r>
      <w:r w:rsidR="007B4648" w:rsidRPr="001839EF">
        <w:rPr>
          <w:rFonts w:ascii="Garamond" w:eastAsia="Times New Roman" w:hAnsi="Garamond" w:cs="Times New Roman"/>
          <w:color w:val="0D0D0D"/>
          <w:sz w:val="24"/>
          <w:szCs w:val="24"/>
        </w:rPr>
        <w:t>ING</w:t>
      </w:r>
      <w:r w:rsidR="007B4648" w:rsidRPr="001839EF">
        <w:rPr>
          <w:rFonts w:ascii="Garamond" w:eastAsia="Times New Roman" w:hAnsi="Garamond" w:cs="Times New Roman"/>
          <w:color w:val="0D0D0D"/>
          <w:sz w:val="24"/>
          <w:szCs w:val="24"/>
        </w:rPr>
        <w:br/>
        <w:t>DEVELOPMENT AND FUNDRAISING</w:t>
      </w:r>
    </w:p>
    <w:p w:rsidR="001839EF" w:rsidRDefault="007B4648" w:rsidP="007B4648">
      <w:pPr>
        <w:shd w:val="clear" w:color="auto" w:fill="FFFFFF"/>
        <w:spacing w:after="0" w:line="360" w:lineRule="atLeast"/>
        <w:jc w:val="center"/>
        <w:rPr>
          <w:rFonts w:ascii="Garamond" w:eastAsia="Times New Roman" w:hAnsi="Garamond" w:cs="Times New Roman"/>
          <w:color w:val="0D0D0D"/>
          <w:sz w:val="24"/>
          <w:szCs w:val="24"/>
        </w:rPr>
      </w:pPr>
      <w:r w:rsidRPr="001839EF">
        <w:rPr>
          <w:rFonts w:ascii="Garamond" w:eastAsia="Times New Roman" w:hAnsi="Garamond" w:cs="Times New Roman"/>
          <w:color w:val="0D0D0D"/>
          <w:sz w:val="24"/>
          <w:szCs w:val="24"/>
        </w:rPr>
        <w:t>New Program-</w:t>
      </w:r>
      <w:r w:rsidR="00F81AC4" w:rsidRPr="001839EF">
        <w:rPr>
          <w:rFonts w:ascii="Garamond" w:eastAsia="Times New Roman" w:hAnsi="Garamond" w:cs="Times New Roman"/>
          <w:color w:val="0D0D0D"/>
          <w:sz w:val="24"/>
          <w:szCs w:val="24"/>
        </w:rPr>
        <w:t>FEAS</w:t>
      </w:r>
      <w:r w:rsidRPr="001839EF">
        <w:rPr>
          <w:rFonts w:ascii="Garamond" w:eastAsia="Times New Roman" w:hAnsi="Garamond" w:cs="Times New Roman"/>
          <w:color w:val="0D0D0D"/>
          <w:sz w:val="24"/>
          <w:szCs w:val="24"/>
        </w:rPr>
        <w:t>IBILITY STUDIES</w:t>
      </w:r>
      <w:r w:rsidR="00F81AC4" w:rsidRPr="001839EF">
        <w:rPr>
          <w:rFonts w:ascii="Garamond" w:eastAsia="Times New Roman" w:hAnsi="Garamond" w:cs="Times New Roman"/>
          <w:color w:val="0D0D0D"/>
          <w:sz w:val="24"/>
          <w:szCs w:val="24"/>
        </w:rPr>
        <w:br/>
        <w:t>OVERALL PROGRAM REVIEWS</w:t>
      </w:r>
      <w:r w:rsidR="00F81AC4" w:rsidRPr="001839EF">
        <w:rPr>
          <w:rFonts w:ascii="Garamond" w:eastAsia="Times New Roman" w:hAnsi="Garamond" w:cs="Times New Roman"/>
          <w:color w:val="0D0D0D"/>
          <w:sz w:val="24"/>
          <w:szCs w:val="24"/>
        </w:rPr>
        <w:br/>
        <w:t>STUDENT-ATHLETE EXPERIENCE</w:t>
      </w:r>
    </w:p>
    <w:p w:rsidR="008C1172" w:rsidRPr="001839EF" w:rsidRDefault="001839EF" w:rsidP="007B4648">
      <w:pPr>
        <w:shd w:val="clear" w:color="auto" w:fill="FFFFFF"/>
        <w:spacing w:after="0" w:line="360" w:lineRule="atLeast"/>
        <w:jc w:val="center"/>
        <w:rPr>
          <w:rFonts w:ascii="Garamond" w:eastAsia="Times New Roman" w:hAnsi="Garamond" w:cs="Times New Roman"/>
          <w:color w:val="0D0D0D"/>
          <w:sz w:val="24"/>
          <w:szCs w:val="24"/>
        </w:rPr>
      </w:pPr>
      <w:r>
        <w:rPr>
          <w:rFonts w:ascii="Garamond" w:eastAsia="Times New Roman" w:hAnsi="Garamond" w:cs="Times New Roman"/>
          <w:color w:val="0D0D0D"/>
          <w:sz w:val="24"/>
          <w:szCs w:val="24"/>
        </w:rPr>
        <w:t>NEW PROGRAM FEASIBILITY STUDY/REVIEW</w:t>
      </w:r>
      <w:r w:rsidR="00F81AC4" w:rsidRPr="001839EF">
        <w:rPr>
          <w:rFonts w:ascii="Garamond" w:eastAsia="Times New Roman" w:hAnsi="Garamond" w:cs="Times New Roman"/>
          <w:color w:val="0D0D0D"/>
          <w:sz w:val="24"/>
          <w:szCs w:val="24"/>
        </w:rPr>
        <w:br/>
        <w:t>ATHLETIC MEDICAL SERVICES </w:t>
      </w:r>
      <w:r w:rsidR="00F81AC4" w:rsidRPr="001839EF">
        <w:rPr>
          <w:rFonts w:ascii="Garamond" w:eastAsia="Times New Roman" w:hAnsi="Garamond" w:cs="Times New Roman"/>
          <w:color w:val="0D0D0D"/>
          <w:sz w:val="24"/>
          <w:szCs w:val="24"/>
        </w:rPr>
        <w:br/>
        <w:t>ACADEMIC/ATHLETIC RELATIONSHIPS</w:t>
      </w:r>
    </w:p>
    <w:p w:rsidR="00ED22B0" w:rsidRPr="001839EF" w:rsidRDefault="00ED22B0" w:rsidP="00ED22B0">
      <w:pPr>
        <w:spacing w:after="0" w:line="240" w:lineRule="auto"/>
        <w:jc w:val="center"/>
        <w:rPr>
          <w:rFonts w:ascii="minion-pro" w:eastAsia="Times New Roman" w:hAnsi="minion-pro" w:cs="Arial"/>
          <w:color w:val="222222"/>
          <w:spacing w:val="3"/>
          <w:sz w:val="29"/>
          <w:szCs w:val="29"/>
        </w:rPr>
      </w:pPr>
    </w:p>
    <w:p w:rsidR="00ED22B0" w:rsidRPr="001839EF" w:rsidRDefault="00ED22B0" w:rsidP="00ED22B0">
      <w:pPr>
        <w:spacing w:after="0" w:line="240" w:lineRule="auto"/>
        <w:jc w:val="center"/>
        <w:rPr>
          <w:rFonts w:ascii="minion-pro" w:eastAsia="Times New Roman" w:hAnsi="minion-pro" w:cs="Arial"/>
          <w:color w:val="222222"/>
          <w:spacing w:val="3"/>
          <w:sz w:val="29"/>
          <w:szCs w:val="29"/>
        </w:rPr>
      </w:pPr>
    </w:p>
    <w:p w:rsidR="00ED22B0" w:rsidRPr="001839EF" w:rsidRDefault="00ED22B0" w:rsidP="00ED22B0">
      <w:pPr>
        <w:spacing w:after="0" w:line="240" w:lineRule="auto"/>
        <w:rPr>
          <w:rFonts w:ascii="Arial" w:eastAsia="Times New Roman" w:hAnsi="Arial" w:cs="Arial"/>
          <w:color w:val="222222"/>
          <w:sz w:val="24"/>
          <w:szCs w:val="24"/>
        </w:rPr>
      </w:pPr>
    </w:p>
    <w:sectPr w:rsidR="00ED22B0" w:rsidRPr="0018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B0B"/>
    <w:multiLevelType w:val="multilevel"/>
    <w:tmpl w:val="B77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516B7"/>
    <w:multiLevelType w:val="multilevel"/>
    <w:tmpl w:val="4FC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C7DCC"/>
    <w:multiLevelType w:val="multilevel"/>
    <w:tmpl w:val="7B60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03F74"/>
    <w:multiLevelType w:val="multilevel"/>
    <w:tmpl w:val="ECEA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22A64"/>
    <w:multiLevelType w:val="multilevel"/>
    <w:tmpl w:val="F91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30CAC"/>
    <w:multiLevelType w:val="multilevel"/>
    <w:tmpl w:val="B02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86B78"/>
    <w:multiLevelType w:val="hybridMultilevel"/>
    <w:tmpl w:val="497EF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B0"/>
    <w:rsid w:val="000C3C66"/>
    <w:rsid w:val="001839EF"/>
    <w:rsid w:val="002850EA"/>
    <w:rsid w:val="002D7545"/>
    <w:rsid w:val="004B59E7"/>
    <w:rsid w:val="00524B5A"/>
    <w:rsid w:val="00625CC3"/>
    <w:rsid w:val="007B1C77"/>
    <w:rsid w:val="007B4648"/>
    <w:rsid w:val="008C1172"/>
    <w:rsid w:val="008C7327"/>
    <w:rsid w:val="009936B3"/>
    <w:rsid w:val="00DB62EA"/>
    <w:rsid w:val="00ED22B0"/>
    <w:rsid w:val="00F8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DFD9"/>
  <w15:docId w15:val="{07FA1829-27CA-4F24-B682-D34D6353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B6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DB62EA"/>
  </w:style>
  <w:style w:type="paragraph" w:customStyle="1" w:styleId="font6">
    <w:name w:val="font_6"/>
    <w:basedOn w:val="Normal"/>
    <w:rsid w:val="00DB62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2EA"/>
    <w:rPr>
      <w:i/>
      <w:iCs/>
    </w:rPr>
  </w:style>
  <w:style w:type="character" w:styleId="Strong">
    <w:name w:val="Strong"/>
    <w:basedOn w:val="DefaultParagraphFont"/>
    <w:uiPriority w:val="22"/>
    <w:qFormat/>
    <w:rsid w:val="00F81AC4"/>
    <w:rPr>
      <w:b/>
      <w:bCs/>
    </w:rPr>
  </w:style>
  <w:style w:type="paragraph" w:styleId="ListParagraph">
    <w:name w:val="List Paragraph"/>
    <w:basedOn w:val="Normal"/>
    <w:uiPriority w:val="34"/>
    <w:qFormat/>
    <w:rsid w:val="007B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6756">
      <w:bodyDiv w:val="1"/>
      <w:marLeft w:val="0"/>
      <w:marRight w:val="0"/>
      <w:marTop w:val="0"/>
      <w:marBottom w:val="0"/>
      <w:divBdr>
        <w:top w:val="none" w:sz="0" w:space="0" w:color="auto"/>
        <w:left w:val="none" w:sz="0" w:space="0" w:color="auto"/>
        <w:bottom w:val="none" w:sz="0" w:space="0" w:color="auto"/>
        <w:right w:val="none" w:sz="0" w:space="0" w:color="auto"/>
      </w:divBdr>
    </w:div>
    <w:div w:id="365376404">
      <w:bodyDiv w:val="1"/>
      <w:marLeft w:val="0"/>
      <w:marRight w:val="0"/>
      <w:marTop w:val="0"/>
      <w:marBottom w:val="0"/>
      <w:divBdr>
        <w:top w:val="none" w:sz="0" w:space="0" w:color="auto"/>
        <w:left w:val="none" w:sz="0" w:space="0" w:color="auto"/>
        <w:bottom w:val="none" w:sz="0" w:space="0" w:color="auto"/>
        <w:right w:val="none" w:sz="0" w:space="0" w:color="auto"/>
      </w:divBdr>
      <w:divsChild>
        <w:div w:id="69469411">
          <w:marLeft w:val="0"/>
          <w:marRight w:val="0"/>
          <w:marTop w:val="0"/>
          <w:marBottom w:val="0"/>
          <w:divBdr>
            <w:top w:val="none" w:sz="0" w:space="0" w:color="auto"/>
            <w:left w:val="none" w:sz="0" w:space="0" w:color="auto"/>
            <w:bottom w:val="none" w:sz="0" w:space="0" w:color="auto"/>
            <w:right w:val="none" w:sz="0" w:space="0" w:color="auto"/>
          </w:divBdr>
          <w:divsChild>
            <w:div w:id="908492759">
              <w:marLeft w:val="0"/>
              <w:marRight w:val="0"/>
              <w:marTop w:val="0"/>
              <w:marBottom w:val="0"/>
              <w:divBdr>
                <w:top w:val="none" w:sz="0" w:space="0" w:color="auto"/>
                <w:left w:val="none" w:sz="0" w:space="0" w:color="auto"/>
                <w:bottom w:val="none" w:sz="0" w:space="0" w:color="auto"/>
                <w:right w:val="none" w:sz="0" w:space="0" w:color="auto"/>
              </w:divBdr>
            </w:div>
          </w:divsChild>
        </w:div>
        <w:div w:id="1328941960">
          <w:marLeft w:val="0"/>
          <w:marRight w:val="255"/>
          <w:marTop w:val="0"/>
          <w:marBottom w:val="0"/>
          <w:divBdr>
            <w:top w:val="none" w:sz="0" w:space="0" w:color="auto"/>
            <w:left w:val="none" w:sz="0" w:space="0" w:color="auto"/>
            <w:bottom w:val="none" w:sz="0" w:space="0" w:color="auto"/>
            <w:right w:val="none" w:sz="0" w:space="0" w:color="auto"/>
          </w:divBdr>
          <w:divsChild>
            <w:div w:id="276790263">
              <w:marLeft w:val="0"/>
              <w:marRight w:val="0"/>
              <w:marTop w:val="0"/>
              <w:marBottom w:val="0"/>
              <w:divBdr>
                <w:top w:val="none" w:sz="0" w:space="0" w:color="auto"/>
                <w:left w:val="none" w:sz="0" w:space="0" w:color="auto"/>
                <w:bottom w:val="none" w:sz="0" w:space="0" w:color="auto"/>
                <w:right w:val="none" w:sz="0" w:space="0" w:color="auto"/>
              </w:divBdr>
            </w:div>
          </w:divsChild>
        </w:div>
        <w:div w:id="1422490099">
          <w:marLeft w:val="0"/>
          <w:marRight w:val="0"/>
          <w:marTop w:val="0"/>
          <w:marBottom w:val="0"/>
          <w:divBdr>
            <w:top w:val="none" w:sz="0" w:space="0" w:color="auto"/>
            <w:left w:val="none" w:sz="0" w:space="0" w:color="auto"/>
            <w:bottom w:val="none" w:sz="0" w:space="0" w:color="auto"/>
            <w:right w:val="none" w:sz="0" w:space="0" w:color="auto"/>
          </w:divBdr>
          <w:divsChild>
            <w:div w:id="1794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3407">
      <w:bodyDiv w:val="1"/>
      <w:marLeft w:val="0"/>
      <w:marRight w:val="0"/>
      <w:marTop w:val="0"/>
      <w:marBottom w:val="0"/>
      <w:divBdr>
        <w:top w:val="none" w:sz="0" w:space="0" w:color="auto"/>
        <w:left w:val="none" w:sz="0" w:space="0" w:color="auto"/>
        <w:bottom w:val="none" w:sz="0" w:space="0" w:color="auto"/>
        <w:right w:val="none" w:sz="0" w:space="0" w:color="auto"/>
      </w:divBdr>
      <w:divsChild>
        <w:div w:id="504709122">
          <w:marLeft w:val="-255"/>
          <w:marRight w:val="-255"/>
          <w:marTop w:val="0"/>
          <w:marBottom w:val="0"/>
          <w:divBdr>
            <w:top w:val="none" w:sz="0" w:space="0" w:color="auto"/>
            <w:left w:val="none" w:sz="0" w:space="0" w:color="auto"/>
            <w:bottom w:val="none" w:sz="0" w:space="0" w:color="auto"/>
            <w:right w:val="none" w:sz="0" w:space="0" w:color="auto"/>
          </w:divBdr>
          <w:divsChild>
            <w:div w:id="127476989">
              <w:marLeft w:val="0"/>
              <w:marRight w:val="0"/>
              <w:marTop w:val="0"/>
              <w:marBottom w:val="0"/>
              <w:divBdr>
                <w:top w:val="none" w:sz="0" w:space="0" w:color="auto"/>
                <w:left w:val="none" w:sz="0" w:space="0" w:color="auto"/>
                <w:bottom w:val="none" w:sz="0" w:space="0" w:color="auto"/>
                <w:right w:val="none" w:sz="0" w:space="0" w:color="auto"/>
              </w:divBdr>
              <w:divsChild>
                <w:div w:id="1759449543">
                  <w:marLeft w:val="0"/>
                  <w:marRight w:val="0"/>
                  <w:marTop w:val="0"/>
                  <w:marBottom w:val="0"/>
                  <w:divBdr>
                    <w:top w:val="none" w:sz="0" w:space="0" w:color="auto"/>
                    <w:left w:val="none" w:sz="0" w:space="0" w:color="auto"/>
                    <w:bottom w:val="none" w:sz="0" w:space="0" w:color="auto"/>
                    <w:right w:val="none" w:sz="0" w:space="0" w:color="auto"/>
                  </w:divBdr>
                  <w:divsChild>
                    <w:div w:id="16936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4912">
          <w:marLeft w:val="-255"/>
          <w:marRight w:val="-255"/>
          <w:marTop w:val="0"/>
          <w:marBottom w:val="0"/>
          <w:divBdr>
            <w:top w:val="none" w:sz="0" w:space="0" w:color="auto"/>
            <w:left w:val="none" w:sz="0" w:space="0" w:color="auto"/>
            <w:bottom w:val="none" w:sz="0" w:space="0" w:color="auto"/>
            <w:right w:val="none" w:sz="0" w:space="0" w:color="auto"/>
          </w:divBdr>
          <w:divsChild>
            <w:div w:id="1157915917">
              <w:marLeft w:val="0"/>
              <w:marRight w:val="0"/>
              <w:marTop w:val="0"/>
              <w:marBottom w:val="0"/>
              <w:divBdr>
                <w:top w:val="none" w:sz="0" w:space="0" w:color="auto"/>
                <w:left w:val="none" w:sz="0" w:space="0" w:color="auto"/>
                <w:bottom w:val="none" w:sz="0" w:space="0" w:color="auto"/>
                <w:right w:val="none" w:sz="0" w:space="0" w:color="auto"/>
              </w:divBdr>
              <w:divsChild>
                <w:div w:id="1214074820">
                  <w:marLeft w:val="0"/>
                  <w:marRight w:val="0"/>
                  <w:marTop w:val="0"/>
                  <w:marBottom w:val="0"/>
                  <w:divBdr>
                    <w:top w:val="none" w:sz="0" w:space="0" w:color="auto"/>
                    <w:left w:val="none" w:sz="0" w:space="0" w:color="auto"/>
                    <w:bottom w:val="none" w:sz="0" w:space="0" w:color="auto"/>
                    <w:right w:val="none" w:sz="0" w:space="0" w:color="auto"/>
                  </w:divBdr>
                  <w:divsChild>
                    <w:div w:id="14482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5260">
      <w:bodyDiv w:val="1"/>
      <w:marLeft w:val="0"/>
      <w:marRight w:val="0"/>
      <w:marTop w:val="0"/>
      <w:marBottom w:val="0"/>
      <w:divBdr>
        <w:top w:val="none" w:sz="0" w:space="0" w:color="auto"/>
        <w:left w:val="none" w:sz="0" w:space="0" w:color="auto"/>
        <w:bottom w:val="none" w:sz="0" w:space="0" w:color="auto"/>
        <w:right w:val="none" w:sz="0" w:space="0" w:color="auto"/>
      </w:divBdr>
      <w:divsChild>
        <w:div w:id="425807708">
          <w:marLeft w:val="0"/>
          <w:marRight w:val="0"/>
          <w:marTop w:val="0"/>
          <w:marBottom w:val="0"/>
          <w:divBdr>
            <w:top w:val="none" w:sz="0" w:space="0" w:color="auto"/>
            <w:left w:val="none" w:sz="0" w:space="0" w:color="auto"/>
            <w:bottom w:val="none" w:sz="0" w:space="0" w:color="auto"/>
            <w:right w:val="none" w:sz="0" w:space="0" w:color="auto"/>
          </w:divBdr>
          <w:divsChild>
            <w:div w:id="1413355265">
              <w:marLeft w:val="0"/>
              <w:marRight w:val="-255"/>
              <w:marTop w:val="0"/>
              <w:marBottom w:val="0"/>
              <w:divBdr>
                <w:top w:val="none" w:sz="0" w:space="0" w:color="auto"/>
                <w:left w:val="none" w:sz="0" w:space="0" w:color="auto"/>
                <w:bottom w:val="none" w:sz="0" w:space="0" w:color="auto"/>
                <w:right w:val="none" w:sz="0" w:space="0" w:color="auto"/>
              </w:divBdr>
              <w:divsChild>
                <w:div w:id="1045564315">
                  <w:marLeft w:val="0"/>
                  <w:marRight w:val="0"/>
                  <w:marTop w:val="0"/>
                  <w:marBottom w:val="0"/>
                  <w:divBdr>
                    <w:top w:val="none" w:sz="0" w:space="0" w:color="auto"/>
                    <w:left w:val="none" w:sz="0" w:space="0" w:color="auto"/>
                    <w:bottom w:val="none" w:sz="0" w:space="0" w:color="auto"/>
                    <w:right w:val="none" w:sz="0" w:space="0" w:color="auto"/>
                  </w:divBdr>
                  <w:divsChild>
                    <w:div w:id="854655812">
                      <w:marLeft w:val="0"/>
                      <w:marRight w:val="0"/>
                      <w:marTop w:val="0"/>
                      <w:marBottom w:val="0"/>
                      <w:divBdr>
                        <w:top w:val="none" w:sz="0" w:space="0" w:color="auto"/>
                        <w:left w:val="none" w:sz="0" w:space="0" w:color="auto"/>
                        <w:bottom w:val="none" w:sz="0" w:space="0" w:color="auto"/>
                        <w:right w:val="none" w:sz="0" w:space="0" w:color="auto"/>
                      </w:divBdr>
                      <w:divsChild>
                        <w:div w:id="1538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1647">
              <w:marLeft w:val="0"/>
              <w:marRight w:val="-255"/>
              <w:marTop w:val="0"/>
              <w:marBottom w:val="0"/>
              <w:divBdr>
                <w:top w:val="none" w:sz="0" w:space="0" w:color="auto"/>
                <w:left w:val="none" w:sz="0" w:space="0" w:color="auto"/>
                <w:bottom w:val="none" w:sz="0" w:space="0" w:color="auto"/>
                <w:right w:val="none" w:sz="0" w:space="0" w:color="auto"/>
              </w:divBdr>
              <w:divsChild>
                <w:div w:id="305167033">
                  <w:marLeft w:val="0"/>
                  <w:marRight w:val="0"/>
                  <w:marTop w:val="0"/>
                  <w:marBottom w:val="0"/>
                  <w:divBdr>
                    <w:top w:val="none" w:sz="0" w:space="0" w:color="auto"/>
                    <w:left w:val="none" w:sz="0" w:space="0" w:color="auto"/>
                    <w:bottom w:val="none" w:sz="0" w:space="0" w:color="auto"/>
                    <w:right w:val="none" w:sz="0" w:space="0" w:color="auto"/>
                  </w:divBdr>
                  <w:divsChild>
                    <w:div w:id="910503189">
                      <w:marLeft w:val="0"/>
                      <w:marRight w:val="0"/>
                      <w:marTop w:val="0"/>
                      <w:marBottom w:val="0"/>
                      <w:divBdr>
                        <w:top w:val="none" w:sz="0" w:space="0" w:color="auto"/>
                        <w:left w:val="none" w:sz="0" w:space="0" w:color="auto"/>
                        <w:bottom w:val="none" w:sz="0" w:space="0" w:color="auto"/>
                        <w:right w:val="none" w:sz="0" w:space="0" w:color="auto"/>
                      </w:divBdr>
                      <w:divsChild>
                        <w:div w:id="1542354630">
                          <w:marLeft w:val="0"/>
                          <w:marRight w:val="0"/>
                          <w:marTop w:val="0"/>
                          <w:marBottom w:val="0"/>
                          <w:divBdr>
                            <w:top w:val="none" w:sz="0" w:space="0" w:color="auto"/>
                            <w:left w:val="none" w:sz="0" w:space="0" w:color="auto"/>
                            <w:bottom w:val="none" w:sz="0" w:space="0" w:color="auto"/>
                            <w:right w:val="none" w:sz="0" w:space="0" w:color="auto"/>
                          </w:divBdr>
                          <w:divsChild>
                            <w:div w:id="1758089527">
                              <w:marLeft w:val="0"/>
                              <w:marRight w:val="0"/>
                              <w:marTop w:val="0"/>
                              <w:marBottom w:val="0"/>
                              <w:divBdr>
                                <w:top w:val="none" w:sz="0" w:space="0" w:color="auto"/>
                                <w:left w:val="none" w:sz="0" w:space="0" w:color="auto"/>
                                <w:bottom w:val="none" w:sz="0" w:space="0" w:color="auto"/>
                                <w:right w:val="none" w:sz="0" w:space="0" w:color="auto"/>
                              </w:divBdr>
                            </w:div>
                            <w:div w:id="2056734711">
                              <w:marLeft w:val="0"/>
                              <w:marRight w:val="0"/>
                              <w:marTop w:val="0"/>
                              <w:marBottom w:val="0"/>
                              <w:divBdr>
                                <w:top w:val="none" w:sz="0" w:space="0" w:color="auto"/>
                                <w:left w:val="none" w:sz="0" w:space="0" w:color="auto"/>
                                <w:bottom w:val="none" w:sz="0" w:space="0" w:color="auto"/>
                                <w:right w:val="none" w:sz="0" w:space="0" w:color="auto"/>
                              </w:divBdr>
                              <w:divsChild>
                                <w:div w:id="615336595">
                                  <w:marLeft w:val="0"/>
                                  <w:marRight w:val="-255"/>
                                  <w:marTop w:val="0"/>
                                  <w:marBottom w:val="0"/>
                                  <w:divBdr>
                                    <w:top w:val="none" w:sz="0" w:space="0" w:color="auto"/>
                                    <w:left w:val="none" w:sz="0" w:space="0" w:color="auto"/>
                                    <w:bottom w:val="none" w:sz="0" w:space="0" w:color="auto"/>
                                    <w:right w:val="none" w:sz="0" w:space="0" w:color="auto"/>
                                  </w:divBdr>
                                  <w:divsChild>
                                    <w:div w:id="123542224">
                                      <w:marLeft w:val="0"/>
                                      <w:marRight w:val="0"/>
                                      <w:marTop w:val="0"/>
                                      <w:marBottom w:val="0"/>
                                      <w:divBdr>
                                        <w:top w:val="none" w:sz="0" w:space="0" w:color="auto"/>
                                        <w:left w:val="none" w:sz="0" w:space="0" w:color="auto"/>
                                        <w:bottom w:val="none" w:sz="0" w:space="0" w:color="auto"/>
                                        <w:right w:val="none" w:sz="0" w:space="0" w:color="auto"/>
                                      </w:divBdr>
                                      <w:divsChild>
                                        <w:div w:id="1807240021">
                                          <w:marLeft w:val="0"/>
                                          <w:marRight w:val="0"/>
                                          <w:marTop w:val="0"/>
                                          <w:marBottom w:val="0"/>
                                          <w:divBdr>
                                            <w:top w:val="none" w:sz="0" w:space="0" w:color="auto"/>
                                            <w:left w:val="none" w:sz="0" w:space="0" w:color="auto"/>
                                            <w:bottom w:val="none" w:sz="0" w:space="0" w:color="auto"/>
                                            <w:right w:val="none" w:sz="0" w:space="0" w:color="auto"/>
                                          </w:divBdr>
                                          <w:divsChild>
                                            <w:div w:id="1229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05506">
              <w:marLeft w:val="0"/>
              <w:marRight w:val="0"/>
              <w:marTop w:val="0"/>
              <w:marBottom w:val="0"/>
              <w:divBdr>
                <w:top w:val="none" w:sz="0" w:space="0" w:color="auto"/>
                <w:left w:val="none" w:sz="0" w:space="0" w:color="auto"/>
                <w:bottom w:val="none" w:sz="0" w:space="0" w:color="auto"/>
                <w:right w:val="none" w:sz="0" w:space="0" w:color="auto"/>
              </w:divBdr>
              <w:divsChild>
                <w:div w:id="473983186">
                  <w:marLeft w:val="0"/>
                  <w:marRight w:val="0"/>
                  <w:marTop w:val="0"/>
                  <w:marBottom w:val="0"/>
                  <w:divBdr>
                    <w:top w:val="none" w:sz="0" w:space="0" w:color="auto"/>
                    <w:left w:val="none" w:sz="0" w:space="0" w:color="auto"/>
                    <w:bottom w:val="none" w:sz="0" w:space="0" w:color="auto"/>
                    <w:right w:val="none" w:sz="0" w:space="0" w:color="auto"/>
                  </w:divBdr>
                  <w:divsChild>
                    <w:div w:id="1391609922">
                      <w:marLeft w:val="0"/>
                      <w:marRight w:val="0"/>
                      <w:marTop w:val="0"/>
                      <w:marBottom w:val="0"/>
                      <w:divBdr>
                        <w:top w:val="none" w:sz="0" w:space="0" w:color="auto"/>
                        <w:left w:val="none" w:sz="0" w:space="0" w:color="auto"/>
                        <w:bottom w:val="none" w:sz="0" w:space="0" w:color="auto"/>
                        <w:right w:val="none" w:sz="0" w:space="0" w:color="auto"/>
                      </w:divBdr>
                      <w:divsChild>
                        <w:div w:id="1621254873">
                          <w:marLeft w:val="0"/>
                          <w:marRight w:val="0"/>
                          <w:marTop w:val="0"/>
                          <w:marBottom w:val="0"/>
                          <w:divBdr>
                            <w:top w:val="none" w:sz="0" w:space="0" w:color="auto"/>
                            <w:left w:val="none" w:sz="0" w:space="0" w:color="auto"/>
                            <w:bottom w:val="none" w:sz="0" w:space="0" w:color="auto"/>
                            <w:right w:val="none" w:sz="0" w:space="0" w:color="auto"/>
                          </w:divBdr>
                          <w:divsChild>
                            <w:div w:id="2096510906">
                              <w:marLeft w:val="0"/>
                              <w:marRight w:val="0"/>
                              <w:marTop w:val="0"/>
                              <w:marBottom w:val="0"/>
                              <w:divBdr>
                                <w:top w:val="none" w:sz="0" w:space="0" w:color="auto"/>
                                <w:left w:val="none" w:sz="0" w:space="0" w:color="auto"/>
                                <w:bottom w:val="none" w:sz="0" w:space="0" w:color="auto"/>
                                <w:right w:val="none" w:sz="0" w:space="0" w:color="auto"/>
                              </w:divBdr>
                              <w:divsChild>
                                <w:div w:id="964238962">
                                  <w:marLeft w:val="0"/>
                                  <w:marRight w:val="0"/>
                                  <w:marTop w:val="0"/>
                                  <w:marBottom w:val="0"/>
                                  <w:divBdr>
                                    <w:top w:val="none" w:sz="0" w:space="0" w:color="auto"/>
                                    <w:left w:val="none" w:sz="0" w:space="0" w:color="auto"/>
                                    <w:bottom w:val="none" w:sz="0" w:space="0" w:color="auto"/>
                                    <w:right w:val="none" w:sz="0" w:space="0" w:color="auto"/>
                                  </w:divBdr>
                                  <w:divsChild>
                                    <w:div w:id="1482192325">
                                      <w:marLeft w:val="0"/>
                                      <w:marRight w:val="0"/>
                                      <w:marTop w:val="0"/>
                                      <w:marBottom w:val="0"/>
                                      <w:divBdr>
                                        <w:top w:val="none" w:sz="0" w:space="0" w:color="auto"/>
                                        <w:left w:val="none" w:sz="0" w:space="0" w:color="auto"/>
                                        <w:bottom w:val="none" w:sz="0" w:space="0" w:color="auto"/>
                                        <w:right w:val="none" w:sz="0" w:space="0" w:color="auto"/>
                                      </w:divBdr>
                                      <w:divsChild>
                                        <w:div w:id="1218667322">
                                          <w:marLeft w:val="0"/>
                                          <w:marRight w:val="0"/>
                                          <w:marTop w:val="0"/>
                                          <w:marBottom w:val="0"/>
                                          <w:divBdr>
                                            <w:top w:val="none" w:sz="0" w:space="0" w:color="auto"/>
                                            <w:left w:val="none" w:sz="0" w:space="0" w:color="auto"/>
                                            <w:bottom w:val="none" w:sz="0" w:space="0" w:color="auto"/>
                                            <w:right w:val="none" w:sz="0" w:space="0" w:color="auto"/>
                                          </w:divBdr>
                                          <w:divsChild>
                                            <w:div w:id="1269850042">
                                              <w:marLeft w:val="0"/>
                                              <w:marRight w:val="-255"/>
                                              <w:marTop w:val="0"/>
                                              <w:marBottom w:val="0"/>
                                              <w:divBdr>
                                                <w:top w:val="none" w:sz="0" w:space="0" w:color="auto"/>
                                                <w:left w:val="none" w:sz="0" w:space="0" w:color="auto"/>
                                                <w:bottom w:val="none" w:sz="0" w:space="0" w:color="auto"/>
                                                <w:right w:val="none" w:sz="0" w:space="0" w:color="auto"/>
                                              </w:divBdr>
                                              <w:divsChild>
                                                <w:div w:id="864516707">
                                                  <w:marLeft w:val="0"/>
                                                  <w:marRight w:val="0"/>
                                                  <w:marTop w:val="0"/>
                                                  <w:marBottom w:val="0"/>
                                                  <w:divBdr>
                                                    <w:top w:val="none" w:sz="0" w:space="0" w:color="auto"/>
                                                    <w:left w:val="none" w:sz="0" w:space="0" w:color="auto"/>
                                                    <w:bottom w:val="none" w:sz="0" w:space="0" w:color="auto"/>
                                                    <w:right w:val="none" w:sz="0" w:space="0" w:color="auto"/>
                                                  </w:divBdr>
                                                  <w:divsChild>
                                                    <w:div w:id="1441947903">
                                                      <w:marLeft w:val="0"/>
                                                      <w:marRight w:val="0"/>
                                                      <w:marTop w:val="0"/>
                                                      <w:marBottom w:val="0"/>
                                                      <w:divBdr>
                                                        <w:top w:val="none" w:sz="0" w:space="0" w:color="auto"/>
                                                        <w:left w:val="none" w:sz="0" w:space="0" w:color="auto"/>
                                                        <w:bottom w:val="none" w:sz="0" w:space="0" w:color="auto"/>
                                                        <w:right w:val="none" w:sz="0" w:space="0" w:color="auto"/>
                                                      </w:divBdr>
                                                      <w:divsChild>
                                                        <w:div w:id="2032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999">
                                              <w:marLeft w:val="0"/>
                                              <w:marRight w:val="-255"/>
                                              <w:marTop w:val="0"/>
                                              <w:marBottom w:val="0"/>
                                              <w:divBdr>
                                                <w:top w:val="none" w:sz="0" w:space="0" w:color="auto"/>
                                                <w:left w:val="none" w:sz="0" w:space="0" w:color="auto"/>
                                                <w:bottom w:val="none" w:sz="0" w:space="0" w:color="auto"/>
                                                <w:right w:val="none" w:sz="0" w:space="0" w:color="auto"/>
                                              </w:divBdr>
                                              <w:divsChild>
                                                <w:div w:id="466364107">
                                                  <w:marLeft w:val="0"/>
                                                  <w:marRight w:val="0"/>
                                                  <w:marTop w:val="0"/>
                                                  <w:marBottom w:val="0"/>
                                                  <w:divBdr>
                                                    <w:top w:val="none" w:sz="0" w:space="0" w:color="auto"/>
                                                    <w:left w:val="none" w:sz="0" w:space="0" w:color="auto"/>
                                                    <w:bottom w:val="none" w:sz="0" w:space="0" w:color="auto"/>
                                                    <w:right w:val="none" w:sz="0" w:space="0" w:color="auto"/>
                                                  </w:divBdr>
                                                  <w:divsChild>
                                                    <w:div w:id="192350082">
                                                      <w:marLeft w:val="0"/>
                                                      <w:marRight w:val="0"/>
                                                      <w:marTop w:val="0"/>
                                                      <w:marBottom w:val="0"/>
                                                      <w:divBdr>
                                                        <w:top w:val="none" w:sz="0" w:space="0" w:color="auto"/>
                                                        <w:left w:val="none" w:sz="0" w:space="0" w:color="auto"/>
                                                        <w:bottom w:val="none" w:sz="0" w:space="0" w:color="auto"/>
                                                        <w:right w:val="none" w:sz="0" w:space="0" w:color="auto"/>
                                                      </w:divBdr>
                                                      <w:divsChild>
                                                        <w:div w:id="17519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36320">
              <w:marLeft w:val="0"/>
              <w:marRight w:val="-255"/>
              <w:marTop w:val="0"/>
              <w:marBottom w:val="0"/>
              <w:divBdr>
                <w:top w:val="none" w:sz="0" w:space="0" w:color="auto"/>
                <w:left w:val="none" w:sz="0" w:space="0" w:color="auto"/>
                <w:bottom w:val="none" w:sz="0" w:space="0" w:color="auto"/>
                <w:right w:val="none" w:sz="0" w:space="0" w:color="auto"/>
              </w:divBdr>
              <w:divsChild>
                <w:div w:id="1703700430">
                  <w:marLeft w:val="0"/>
                  <w:marRight w:val="0"/>
                  <w:marTop w:val="0"/>
                  <w:marBottom w:val="0"/>
                  <w:divBdr>
                    <w:top w:val="none" w:sz="0" w:space="0" w:color="auto"/>
                    <w:left w:val="none" w:sz="0" w:space="0" w:color="auto"/>
                    <w:bottom w:val="none" w:sz="0" w:space="0" w:color="auto"/>
                    <w:right w:val="none" w:sz="0" w:space="0" w:color="auto"/>
                  </w:divBdr>
                  <w:divsChild>
                    <w:div w:id="859858280">
                      <w:marLeft w:val="0"/>
                      <w:marRight w:val="0"/>
                      <w:marTop w:val="0"/>
                      <w:marBottom w:val="0"/>
                      <w:divBdr>
                        <w:top w:val="none" w:sz="0" w:space="0" w:color="auto"/>
                        <w:left w:val="none" w:sz="0" w:space="0" w:color="auto"/>
                        <w:bottom w:val="none" w:sz="0" w:space="0" w:color="auto"/>
                        <w:right w:val="none" w:sz="0" w:space="0" w:color="auto"/>
                      </w:divBdr>
                      <w:divsChild>
                        <w:div w:id="1843083449">
                          <w:marLeft w:val="0"/>
                          <w:marRight w:val="0"/>
                          <w:marTop w:val="0"/>
                          <w:marBottom w:val="0"/>
                          <w:divBdr>
                            <w:top w:val="none" w:sz="0" w:space="0" w:color="auto"/>
                            <w:left w:val="none" w:sz="0" w:space="0" w:color="auto"/>
                            <w:bottom w:val="none" w:sz="0" w:space="0" w:color="auto"/>
                            <w:right w:val="none" w:sz="0" w:space="0" w:color="auto"/>
                          </w:divBdr>
                          <w:divsChild>
                            <w:div w:id="3754469">
                              <w:marLeft w:val="0"/>
                              <w:marRight w:val="0"/>
                              <w:marTop w:val="0"/>
                              <w:marBottom w:val="0"/>
                              <w:divBdr>
                                <w:top w:val="none" w:sz="0" w:space="0" w:color="auto"/>
                                <w:left w:val="none" w:sz="0" w:space="0" w:color="auto"/>
                                <w:bottom w:val="none" w:sz="0" w:space="0" w:color="auto"/>
                                <w:right w:val="none" w:sz="0" w:space="0" w:color="auto"/>
                              </w:divBdr>
                              <w:divsChild>
                                <w:div w:id="1522551386">
                                  <w:marLeft w:val="0"/>
                                  <w:marRight w:val="-255"/>
                                  <w:marTop w:val="0"/>
                                  <w:marBottom w:val="0"/>
                                  <w:divBdr>
                                    <w:top w:val="none" w:sz="0" w:space="0" w:color="auto"/>
                                    <w:left w:val="none" w:sz="0" w:space="0" w:color="auto"/>
                                    <w:bottom w:val="none" w:sz="0" w:space="0" w:color="auto"/>
                                    <w:right w:val="none" w:sz="0" w:space="0" w:color="auto"/>
                                  </w:divBdr>
                                  <w:divsChild>
                                    <w:div w:id="911084845">
                                      <w:marLeft w:val="0"/>
                                      <w:marRight w:val="0"/>
                                      <w:marTop w:val="0"/>
                                      <w:marBottom w:val="0"/>
                                      <w:divBdr>
                                        <w:top w:val="none" w:sz="0" w:space="0" w:color="auto"/>
                                        <w:left w:val="none" w:sz="0" w:space="0" w:color="auto"/>
                                        <w:bottom w:val="none" w:sz="0" w:space="0" w:color="auto"/>
                                        <w:right w:val="none" w:sz="0" w:space="0" w:color="auto"/>
                                      </w:divBdr>
                                      <w:divsChild>
                                        <w:div w:id="1423062468">
                                          <w:marLeft w:val="0"/>
                                          <w:marRight w:val="0"/>
                                          <w:marTop w:val="0"/>
                                          <w:marBottom w:val="0"/>
                                          <w:divBdr>
                                            <w:top w:val="none" w:sz="0" w:space="0" w:color="auto"/>
                                            <w:left w:val="none" w:sz="0" w:space="0" w:color="auto"/>
                                            <w:bottom w:val="none" w:sz="0" w:space="0" w:color="auto"/>
                                            <w:right w:val="none" w:sz="0" w:space="0" w:color="auto"/>
                                          </w:divBdr>
                                          <w:divsChild>
                                            <w:div w:id="264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1688">
                                      <w:marLeft w:val="0"/>
                                      <w:marRight w:val="0"/>
                                      <w:marTop w:val="0"/>
                                      <w:marBottom w:val="0"/>
                                      <w:divBdr>
                                        <w:top w:val="none" w:sz="0" w:space="0" w:color="auto"/>
                                        <w:left w:val="none" w:sz="0" w:space="0" w:color="auto"/>
                                        <w:bottom w:val="none" w:sz="0" w:space="0" w:color="auto"/>
                                        <w:right w:val="none" w:sz="0" w:space="0" w:color="auto"/>
                                      </w:divBdr>
                                      <w:divsChild>
                                        <w:div w:id="381296525">
                                          <w:marLeft w:val="0"/>
                                          <w:marRight w:val="0"/>
                                          <w:marTop w:val="0"/>
                                          <w:marBottom w:val="0"/>
                                          <w:divBdr>
                                            <w:top w:val="none" w:sz="0" w:space="0" w:color="auto"/>
                                            <w:left w:val="none" w:sz="0" w:space="0" w:color="auto"/>
                                            <w:bottom w:val="none" w:sz="0" w:space="0" w:color="auto"/>
                                            <w:right w:val="none" w:sz="0" w:space="0" w:color="auto"/>
                                          </w:divBdr>
                                          <w:divsChild>
                                            <w:div w:id="204878592">
                                              <w:marLeft w:val="0"/>
                                              <w:marRight w:val="0"/>
                                              <w:marTop w:val="0"/>
                                              <w:marBottom w:val="0"/>
                                              <w:divBdr>
                                                <w:top w:val="none" w:sz="0" w:space="0" w:color="auto"/>
                                                <w:left w:val="none" w:sz="0" w:space="0" w:color="auto"/>
                                                <w:bottom w:val="none" w:sz="0" w:space="0" w:color="auto"/>
                                                <w:right w:val="none" w:sz="0" w:space="0" w:color="auto"/>
                                              </w:divBdr>
                                            </w:div>
                                          </w:divsChild>
                                        </w:div>
                                        <w:div w:id="1187914061">
                                          <w:marLeft w:val="0"/>
                                          <w:marRight w:val="0"/>
                                          <w:marTop w:val="0"/>
                                          <w:marBottom w:val="0"/>
                                          <w:divBdr>
                                            <w:top w:val="none" w:sz="0" w:space="0" w:color="auto"/>
                                            <w:left w:val="none" w:sz="0" w:space="0" w:color="auto"/>
                                            <w:bottom w:val="none" w:sz="0" w:space="0" w:color="auto"/>
                                            <w:right w:val="none" w:sz="0" w:space="0" w:color="auto"/>
                                          </w:divBdr>
                                          <w:divsChild>
                                            <w:div w:id="1859009">
                                              <w:marLeft w:val="0"/>
                                              <w:marRight w:val="0"/>
                                              <w:marTop w:val="0"/>
                                              <w:marBottom w:val="0"/>
                                              <w:divBdr>
                                                <w:top w:val="none" w:sz="0" w:space="0" w:color="auto"/>
                                                <w:left w:val="none" w:sz="0" w:space="0" w:color="auto"/>
                                                <w:bottom w:val="none" w:sz="0" w:space="0" w:color="auto"/>
                                                <w:right w:val="none" w:sz="0" w:space="0" w:color="auto"/>
                                              </w:divBdr>
                                            </w:div>
                                          </w:divsChild>
                                        </w:div>
                                        <w:div w:id="1883201930">
                                          <w:marLeft w:val="0"/>
                                          <w:marRight w:val="0"/>
                                          <w:marTop w:val="0"/>
                                          <w:marBottom w:val="0"/>
                                          <w:divBdr>
                                            <w:top w:val="none" w:sz="0" w:space="0" w:color="auto"/>
                                            <w:left w:val="none" w:sz="0" w:space="0" w:color="auto"/>
                                            <w:bottom w:val="none" w:sz="0" w:space="0" w:color="auto"/>
                                            <w:right w:val="none" w:sz="0" w:space="0" w:color="auto"/>
                                          </w:divBdr>
                                          <w:divsChild>
                                            <w:div w:id="2946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598437">
          <w:marLeft w:val="0"/>
          <w:marRight w:val="0"/>
          <w:marTop w:val="0"/>
          <w:marBottom w:val="0"/>
          <w:divBdr>
            <w:top w:val="none" w:sz="0" w:space="0" w:color="auto"/>
            <w:left w:val="none" w:sz="0" w:space="0" w:color="auto"/>
            <w:bottom w:val="none" w:sz="0" w:space="0" w:color="auto"/>
            <w:right w:val="none" w:sz="0" w:space="0" w:color="auto"/>
          </w:divBdr>
        </w:div>
      </w:divsChild>
    </w:div>
    <w:div w:id="842747012">
      <w:bodyDiv w:val="1"/>
      <w:marLeft w:val="0"/>
      <w:marRight w:val="0"/>
      <w:marTop w:val="0"/>
      <w:marBottom w:val="0"/>
      <w:divBdr>
        <w:top w:val="none" w:sz="0" w:space="0" w:color="auto"/>
        <w:left w:val="none" w:sz="0" w:space="0" w:color="auto"/>
        <w:bottom w:val="none" w:sz="0" w:space="0" w:color="auto"/>
        <w:right w:val="none" w:sz="0" w:space="0" w:color="auto"/>
      </w:divBdr>
      <w:divsChild>
        <w:div w:id="144784200">
          <w:marLeft w:val="0"/>
          <w:marRight w:val="0"/>
          <w:marTop w:val="0"/>
          <w:marBottom w:val="0"/>
          <w:divBdr>
            <w:top w:val="none" w:sz="0" w:space="0" w:color="auto"/>
            <w:left w:val="none" w:sz="0" w:space="0" w:color="auto"/>
            <w:bottom w:val="none" w:sz="0" w:space="0" w:color="auto"/>
            <w:right w:val="none" w:sz="0" w:space="0" w:color="auto"/>
          </w:divBdr>
          <w:divsChild>
            <w:div w:id="486828770">
              <w:marLeft w:val="0"/>
              <w:marRight w:val="0"/>
              <w:marTop w:val="0"/>
              <w:marBottom w:val="0"/>
              <w:divBdr>
                <w:top w:val="none" w:sz="0" w:space="0" w:color="auto"/>
                <w:left w:val="none" w:sz="0" w:space="0" w:color="auto"/>
                <w:bottom w:val="none" w:sz="0" w:space="0" w:color="auto"/>
                <w:right w:val="none" w:sz="0" w:space="0" w:color="auto"/>
              </w:divBdr>
              <w:divsChild>
                <w:div w:id="1489587556">
                  <w:marLeft w:val="-255"/>
                  <w:marRight w:val="-255"/>
                  <w:marTop w:val="0"/>
                  <w:marBottom w:val="0"/>
                  <w:divBdr>
                    <w:top w:val="none" w:sz="0" w:space="0" w:color="auto"/>
                    <w:left w:val="none" w:sz="0" w:space="0" w:color="auto"/>
                    <w:bottom w:val="none" w:sz="0" w:space="0" w:color="auto"/>
                    <w:right w:val="none" w:sz="0" w:space="0" w:color="auto"/>
                  </w:divBdr>
                  <w:divsChild>
                    <w:div w:id="952399319">
                      <w:marLeft w:val="0"/>
                      <w:marRight w:val="0"/>
                      <w:marTop w:val="0"/>
                      <w:marBottom w:val="0"/>
                      <w:divBdr>
                        <w:top w:val="none" w:sz="0" w:space="0" w:color="auto"/>
                        <w:left w:val="none" w:sz="0" w:space="0" w:color="auto"/>
                        <w:bottom w:val="none" w:sz="0" w:space="0" w:color="auto"/>
                        <w:right w:val="none" w:sz="0" w:space="0" w:color="auto"/>
                      </w:divBdr>
                      <w:divsChild>
                        <w:div w:id="1973822841">
                          <w:marLeft w:val="0"/>
                          <w:marRight w:val="0"/>
                          <w:marTop w:val="0"/>
                          <w:marBottom w:val="0"/>
                          <w:divBdr>
                            <w:top w:val="none" w:sz="0" w:space="0" w:color="auto"/>
                            <w:left w:val="none" w:sz="0" w:space="0" w:color="auto"/>
                            <w:bottom w:val="none" w:sz="0" w:space="0" w:color="auto"/>
                            <w:right w:val="none" w:sz="0" w:space="0" w:color="auto"/>
                          </w:divBdr>
                          <w:divsChild>
                            <w:div w:id="19414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09436">
          <w:marLeft w:val="0"/>
          <w:marRight w:val="0"/>
          <w:marTop w:val="0"/>
          <w:marBottom w:val="0"/>
          <w:divBdr>
            <w:top w:val="none" w:sz="0" w:space="0" w:color="auto"/>
            <w:left w:val="none" w:sz="0" w:space="0" w:color="auto"/>
            <w:bottom w:val="none" w:sz="0" w:space="0" w:color="auto"/>
            <w:right w:val="none" w:sz="0" w:space="0" w:color="auto"/>
          </w:divBdr>
          <w:divsChild>
            <w:div w:id="1800681768">
              <w:marLeft w:val="0"/>
              <w:marRight w:val="0"/>
              <w:marTop w:val="0"/>
              <w:marBottom w:val="0"/>
              <w:divBdr>
                <w:top w:val="none" w:sz="0" w:space="0" w:color="auto"/>
                <w:left w:val="none" w:sz="0" w:space="0" w:color="auto"/>
                <w:bottom w:val="none" w:sz="0" w:space="0" w:color="auto"/>
                <w:right w:val="none" w:sz="0" w:space="0" w:color="auto"/>
              </w:divBdr>
              <w:divsChild>
                <w:div w:id="1781338989">
                  <w:marLeft w:val="-255"/>
                  <w:marRight w:val="-255"/>
                  <w:marTop w:val="0"/>
                  <w:marBottom w:val="0"/>
                  <w:divBdr>
                    <w:top w:val="none" w:sz="0" w:space="0" w:color="auto"/>
                    <w:left w:val="none" w:sz="0" w:space="0" w:color="auto"/>
                    <w:bottom w:val="none" w:sz="0" w:space="0" w:color="auto"/>
                    <w:right w:val="none" w:sz="0" w:space="0" w:color="auto"/>
                  </w:divBdr>
                  <w:divsChild>
                    <w:div w:id="2015760885">
                      <w:marLeft w:val="0"/>
                      <w:marRight w:val="0"/>
                      <w:marTop w:val="0"/>
                      <w:marBottom w:val="0"/>
                      <w:divBdr>
                        <w:top w:val="none" w:sz="0" w:space="0" w:color="auto"/>
                        <w:left w:val="none" w:sz="0" w:space="0" w:color="auto"/>
                        <w:bottom w:val="none" w:sz="0" w:space="0" w:color="auto"/>
                        <w:right w:val="none" w:sz="0" w:space="0" w:color="auto"/>
                      </w:divBdr>
                      <w:divsChild>
                        <w:div w:id="282155371">
                          <w:marLeft w:val="0"/>
                          <w:marRight w:val="0"/>
                          <w:marTop w:val="0"/>
                          <w:marBottom w:val="0"/>
                          <w:divBdr>
                            <w:top w:val="none" w:sz="0" w:space="0" w:color="auto"/>
                            <w:left w:val="none" w:sz="0" w:space="0" w:color="auto"/>
                            <w:bottom w:val="none" w:sz="0" w:space="0" w:color="auto"/>
                            <w:right w:val="none" w:sz="0" w:space="0" w:color="auto"/>
                          </w:divBdr>
                          <w:divsChild>
                            <w:div w:id="14039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7453">
      <w:bodyDiv w:val="1"/>
      <w:marLeft w:val="0"/>
      <w:marRight w:val="0"/>
      <w:marTop w:val="0"/>
      <w:marBottom w:val="0"/>
      <w:divBdr>
        <w:top w:val="none" w:sz="0" w:space="0" w:color="auto"/>
        <w:left w:val="none" w:sz="0" w:space="0" w:color="auto"/>
        <w:bottom w:val="none" w:sz="0" w:space="0" w:color="auto"/>
        <w:right w:val="none" w:sz="0" w:space="0" w:color="auto"/>
      </w:divBdr>
      <w:divsChild>
        <w:div w:id="37246261">
          <w:marLeft w:val="0"/>
          <w:marRight w:val="0"/>
          <w:marTop w:val="0"/>
          <w:marBottom w:val="0"/>
          <w:divBdr>
            <w:top w:val="none" w:sz="0" w:space="0" w:color="auto"/>
            <w:left w:val="none" w:sz="0" w:space="0" w:color="auto"/>
            <w:bottom w:val="none" w:sz="0" w:space="0" w:color="auto"/>
            <w:right w:val="none" w:sz="0" w:space="0" w:color="auto"/>
          </w:divBdr>
          <w:divsChild>
            <w:div w:id="964308184">
              <w:marLeft w:val="0"/>
              <w:marRight w:val="0"/>
              <w:marTop w:val="0"/>
              <w:marBottom w:val="0"/>
              <w:divBdr>
                <w:top w:val="none" w:sz="0" w:space="0" w:color="auto"/>
                <w:left w:val="none" w:sz="0" w:space="0" w:color="auto"/>
                <w:bottom w:val="none" w:sz="0" w:space="0" w:color="auto"/>
                <w:right w:val="none" w:sz="0" w:space="0" w:color="auto"/>
              </w:divBdr>
              <w:divsChild>
                <w:div w:id="19746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4911">
          <w:marLeft w:val="0"/>
          <w:marRight w:val="0"/>
          <w:marTop w:val="0"/>
          <w:marBottom w:val="0"/>
          <w:divBdr>
            <w:top w:val="none" w:sz="0" w:space="0" w:color="auto"/>
            <w:left w:val="none" w:sz="0" w:space="0" w:color="auto"/>
            <w:bottom w:val="none" w:sz="0" w:space="0" w:color="auto"/>
            <w:right w:val="none" w:sz="0" w:space="0" w:color="auto"/>
          </w:divBdr>
          <w:divsChild>
            <w:div w:id="1176574786">
              <w:marLeft w:val="0"/>
              <w:marRight w:val="0"/>
              <w:marTop w:val="135"/>
              <w:marBottom w:val="0"/>
              <w:divBdr>
                <w:top w:val="none" w:sz="0" w:space="0" w:color="auto"/>
                <w:left w:val="none" w:sz="0" w:space="0" w:color="auto"/>
                <w:bottom w:val="none" w:sz="0" w:space="0" w:color="auto"/>
                <w:right w:val="none" w:sz="0" w:space="0" w:color="auto"/>
              </w:divBdr>
              <w:divsChild>
                <w:div w:id="1769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1240">
      <w:bodyDiv w:val="1"/>
      <w:marLeft w:val="0"/>
      <w:marRight w:val="0"/>
      <w:marTop w:val="0"/>
      <w:marBottom w:val="0"/>
      <w:divBdr>
        <w:top w:val="none" w:sz="0" w:space="0" w:color="auto"/>
        <w:left w:val="none" w:sz="0" w:space="0" w:color="auto"/>
        <w:bottom w:val="none" w:sz="0" w:space="0" w:color="auto"/>
        <w:right w:val="none" w:sz="0" w:space="0" w:color="auto"/>
      </w:divBdr>
    </w:div>
    <w:div w:id="1364360345">
      <w:bodyDiv w:val="1"/>
      <w:marLeft w:val="0"/>
      <w:marRight w:val="0"/>
      <w:marTop w:val="0"/>
      <w:marBottom w:val="0"/>
      <w:divBdr>
        <w:top w:val="none" w:sz="0" w:space="0" w:color="auto"/>
        <w:left w:val="none" w:sz="0" w:space="0" w:color="auto"/>
        <w:bottom w:val="none" w:sz="0" w:space="0" w:color="auto"/>
        <w:right w:val="none" w:sz="0" w:space="0" w:color="auto"/>
      </w:divBdr>
      <w:divsChild>
        <w:div w:id="1763143149">
          <w:marLeft w:val="0"/>
          <w:marRight w:val="0"/>
          <w:marTop w:val="0"/>
          <w:marBottom w:val="0"/>
          <w:divBdr>
            <w:top w:val="none" w:sz="0" w:space="0" w:color="auto"/>
            <w:left w:val="none" w:sz="0" w:space="0" w:color="auto"/>
            <w:bottom w:val="none" w:sz="0" w:space="0" w:color="auto"/>
            <w:right w:val="none" w:sz="0" w:space="0" w:color="auto"/>
          </w:divBdr>
          <w:divsChild>
            <w:div w:id="1001928260">
              <w:marLeft w:val="0"/>
              <w:marRight w:val="0"/>
              <w:marTop w:val="0"/>
              <w:marBottom w:val="0"/>
              <w:divBdr>
                <w:top w:val="none" w:sz="0" w:space="0" w:color="auto"/>
                <w:left w:val="none" w:sz="0" w:space="0" w:color="auto"/>
                <w:bottom w:val="none" w:sz="0" w:space="0" w:color="auto"/>
                <w:right w:val="none" w:sz="0" w:space="0" w:color="auto"/>
              </w:divBdr>
              <w:divsChild>
                <w:div w:id="584847626">
                  <w:marLeft w:val="0"/>
                  <w:marRight w:val="0"/>
                  <w:marTop w:val="0"/>
                  <w:marBottom w:val="0"/>
                  <w:divBdr>
                    <w:top w:val="none" w:sz="0" w:space="0" w:color="auto"/>
                    <w:left w:val="none" w:sz="0" w:space="0" w:color="auto"/>
                    <w:bottom w:val="none" w:sz="0" w:space="0" w:color="auto"/>
                    <w:right w:val="none" w:sz="0" w:space="0" w:color="auto"/>
                  </w:divBdr>
                  <w:divsChild>
                    <w:div w:id="293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907">
              <w:marLeft w:val="0"/>
              <w:marRight w:val="0"/>
              <w:marTop w:val="0"/>
              <w:marBottom w:val="0"/>
              <w:divBdr>
                <w:top w:val="none" w:sz="0" w:space="0" w:color="auto"/>
                <w:left w:val="none" w:sz="0" w:space="0" w:color="auto"/>
                <w:bottom w:val="none" w:sz="0" w:space="0" w:color="auto"/>
                <w:right w:val="none" w:sz="0" w:space="0" w:color="auto"/>
              </w:divBdr>
              <w:divsChild>
                <w:div w:id="813329508">
                  <w:marLeft w:val="0"/>
                  <w:marRight w:val="0"/>
                  <w:marTop w:val="135"/>
                  <w:marBottom w:val="0"/>
                  <w:divBdr>
                    <w:top w:val="none" w:sz="0" w:space="0" w:color="auto"/>
                    <w:left w:val="none" w:sz="0" w:space="0" w:color="auto"/>
                    <w:bottom w:val="none" w:sz="0" w:space="0" w:color="auto"/>
                    <w:right w:val="none" w:sz="0" w:space="0" w:color="auto"/>
                  </w:divBdr>
                  <w:divsChild>
                    <w:div w:id="1738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35594">
      <w:bodyDiv w:val="1"/>
      <w:marLeft w:val="0"/>
      <w:marRight w:val="0"/>
      <w:marTop w:val="0"/>
      <w:marBottom w:val="0"/>
      <w:divBdr>
        <w:top w:val="none" w:sz="0" w:space="0" w:color="auto"/>
        <w:left w:val="none" w:sz="0" w:space="0" w:color="auto"/>
        <w:bottom w:val="none" w:sz="0" w:space="0" w:color="auto"/>
        <w:right w:val="none" w:sz="0" w:space="0" w:color="auto"/>
      </w:divBdr>
      <w:divsChild>
        <w:div w:id="117454506">
          <w:marLeft w:val="0"/>
          <w:marRight w:val="0"/>
          <w:marTop w:val="0"/>
          <w:marBottom w:val="0"/>
          <w:divBdr>
            <w:top w:val="none" w:sz="0" w:space="0" w:color="auto"/>
            <w:left w:val="none" w:sz="0" w:space="0" w:color="auto"/>
            <w:bottom w:val="none" w:sz="0" w:space="0" w:color="auto"/>
            <w:right w:val="none" w:sz="0" w:space="0" w:color="auto"/>
          </w:divBdr>
          <w:divsChild>
            <w:div w:id="1768042606">
              <w:marLeft w:val="0"/>
              <w:marRight w:val="0"/>
              <w:marTop w:val="0"/>
              <w:marBottom w:val="0"/>
              <w:divBdr>
                <w:top w:val="none" w:sz="0" w:space="0" w:color="auto"/>
                <w:left w:val="none" w:sz="0" w:space="0" w:color="auto"/>
                <w:bottom w:val="none" w:sz="0" w:space="0" w:color="auto"/>
                <w:right w:val="none" w:sz="0" w:space="0" w:color="auto"/>
              </w:divBdr>
              <w:divsChild>
                <w:div w:id="18145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854">
          <w:marLeft w:val="0"/>
          <w:marRight w:val="0"/>
          <w:marTop w:val="0"/>
          <w:marBottom w:val="0"/>
          <w:divBdr>
            <w:top w:val="none" w:sz="0" w:space="0" w:color="auto"/>
            <w:left w:val="none" w:sz="0" w:space="0" w:color="auto"/>
            <w:bottom w:val="none" w:sz="0" w:space="0" w:color="auto"/>
            <w:right w:val="none" w:sz="0" w:space="0" w:color="auto"/>
          </w:divBdr>
          <w:divsChild>
            <w:div w:id="1768312366">
              <w:marLeft w:val="0"/>
              <w:marRight w:val="0"/>
              <w:marTop w:val="135"/>
              <w:marBottom w:val="0"/>
              <w:divBdr>
                <w:top w:val="none" w:sz="0" w:space="0" w:color="auto"/>
                <w:left w:val="none" w:sz="0" w:space="0" w:color="auto"/>
                <w:bottom w:val="none" w:sz="0" w:space="0" w:color="auto"/>
                <w:right w:val="none" w:sz="0" w:space="0" w:color="auto"/>
              </w:divBdr>
              <w:divsChild>
                <w:div w:id="6390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6795">
      <w:bodyDiv w:val="1"/>
      <w:marLeft w:val="0"/>
      <w:marRight w:val="0"/>
      <w:marTop w:val="0"/>
      <w:marBottom w:val="0"/>
      <w:divBdr>
        <w:top w:val="none" w:sz="0" w:space="0" w:color="auto"/>
        <w:left w:val="none" w:sz="0" w:space="0" w:color="auto"/>
        <w:bottom w:val="none" w:sz="0" w:space="0" w:color="auto"/>
        <w:right w:val="none" w:sz="0" w:space="0" w:color="auto"/>
      </w:divBdr>
    </w:div>
    <w:div w:id="1942562953">
      <w:bodyDiv w:val="1"/>
      <w:marLeft w:val="0"/>
      <w:marRight w:val="0"/>
      <w:marTop w:val="0"/>
      <w:marBottom w:val="0"/>
      <w:divBdr>
        <w:top w:val="none" w:sz="0" w:space="0" w:color="auto"/>
        <w:left w:val="none" w:sz="0" w:space="0" w:color="auto"/>
        <w:bottom w:val="none" w:sz="0" w:space="0" w:color="auto"/>
        <w:right w:val="none" w:sz="0" w:space="0" w:color="auto"/>
      </w:divBdr>
      <w:divsChild>
        <w:div w:id="302276141">
          <w:marLeft w:val="-255"/>
          <w:marRight w:val="-255"/>
          <w:marTop w:val="0"/>
          <w:marBottom w:val="0"/>
          <w:divBdr>
            <w:top w:val="none" w:sz="0" w:space="0" w:color="auto"/>
            <w:left w:val="none" w:sz="0" w:space="0" w:color="auto"/>
            <w:bottom w:val="none" w:sz="0" w:space="0" w:color="auto"/>
            <w:right w:val="none" w:sz="0" w:space="0" w:color="auto"/>
          </w:divBdr>
          <w:divsChild>
            <w:div w:id="595476675">
              <w:marLeft w:val="0"/>
              <w:marRight w:val="0"/>
              <w:marTop w:val="0"/>
              <w:marBottom w:val="0"/>
              <w:divBdr>
                <w:top w:val="none" w:sz="0" w:space="0" w:color="auto"/>
                <w:left w:val="none" w:sz="0" w:space="0" w:color="auto"/>
                <w:bottom w:val="none" w:sz="0" w:space="0" w:color="auto"/>
                <w:right w:val="none" w:sz="0" w:space="0" w:color="auto"/>
              </w:divBdr>
              <w:divsChild>
                <w:div w:id="1825193732">
                  <w:marLeft w:val="0"/>
                  <w:marRight w:val="0"/>
                  <w:marTop w:val="0"/>
                  <w:marBottom w:val="0"/>
                  <w:divBdr>
                    <w:top w:val="none" w:sz="0" w:space="0" w:color="auto"/>
                    <w:left w:val="none" w:sz="0" w:space="0" w:color="auto"/>
                    <w:bottom w:val="none" w:sz="0" w:space="0" w:color="auto"/>
                    <w:right w:val="none" w:sz="0" w:space="0" w:color="auto"/>
                  </w:divBdr>
                  <w:divsChild>
                    <w:div w:id="10335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2599">
          <w:marLeft w:val="-255"/>
          <w:marRight w:val="-255"/>
          <w:marTop w:val="0"/>
          <w:marBottom w:val="0"/>
          <w:divBdr>
            <w:top w:val="none" w:sz="0" w:space="0" w:color="auto"/>
            <w:left w:val="none" w:sz="0" w:space="0" w:color="auto"/>
            <w:bottom w:val="none" w:sz="0" w:space="0" w:color="auto"/>
            <w:right w:val="none" w:sz="0" w:space="0" w:color="auto"/>
          </w:divBdr>
          <w:divsChild>
            <w:div w:id="532309290">
              <w:marLeft w:val="0"/>
              <w:marRight w:val="0"/>
              <w:marTop w:val="0"/>
              <w:marBottom w:val="0"/>
              <w:divBdr>
                <w:top w:val="none" w:sz="0" w:space="0" w:color="auto"/>
                <w:left w:val="none" w:sz="0" w:space="0" w:color="auto"/>
                <w:bottom w:val="none" w:sz="0" w:space="0" w:color="auto"/>
                <w:right w:val="none" w:sz="0" w:space="0" w:color="auto"/>
              </w:divBdr>
              <w:divsChild>
                <w:div w:id="1865288088">
                  <w:marLeft w:val="0"/>
                  <w:marRight w:val="0"/>
                  <w:marTop w:val="0"/>
                  <w:marBottom w:val="0"/>
                  <w:divBdr>
                    <w:top w:val="none" w:sz="0" w:space="0" w:color="auto"/>
                    <w:left w:val="none" w:sz="0" w:space="0" w:color="auto"/>
                    <w:bottom w:val="none" w:sz="0" w:space="0" w:color="auto"/>
                    <w:right w:val="none" w:sz="0" w:space="0" w:color="auto"/>
                  </w:divBdr>
                  <w:divsChild>
                    <w:div w:id="2573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4386</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Garvis</dc:creator>
  <cp:lastModifiedBy>Scott Garvis</cp:lastModifiedBy>
  <cp:revision>6</cp:revision>
  <dcterms:created xsi:type="dcterms:W3CDTF">2020-12-17T14:45:00Z</dcterms:created>
  <dcterms:modified xsi:type="dcterms:W3CDTF">2021-04-07T04:28:00Z</dcterms:modified>
</cp:coreProperties>
</file>